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5426" w14:textId="77777777" w:rsidR="00385BAD" w:rsidRDefault="00D23A37" w:rsidP="00D23A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BAD">
        <w:rPr>
          <w:rFonts w:ascii="Times New Roman" w:hAnsi="Times New Roman" w:cs="Times New Roman"/>
          <w:b/>
          <w:bCs/>
          <w:sz w:val="32"/>
          <w:szCs w:val="32"/>
        </w:rPr>
        <w:t>JELOVNIK</w:t>
      </w:r>
    </w:p>
    <w:p w14:paraId="277EDD9D" w14:textId="7AA87BD3" w:rsidR="00D23A37" w:rsidRPr="00385BAD" w:rsidRDefault="00D23A37" w:rsidP="00D23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BAD">
        <w:rPr>
          <w:rFonts w:ascii="Times New Roman" w:hAnsi="Times New Roman" w:cs="Times New Roman"/>
          <w:b/>
          <w:bCs/>
          <w:sz w:val="24"/>
          <w:szCs w:val="24"/>
        </w:rPr>
        <w:t>7.10.-18.10.2024.</w:t>
      </w:r>
    </w:p>
    <w:p w14:paraId="5D2E894D" w14:textId="5D563DB7" w:rsidR="00D23A37" w:rsidRPr="00385BAD" w:rsidRDefault="00D23A37" w:rsidP="00D23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8A8127" w14:textId="56FE080B" w:rsidR="00D23A37" w:rsidRPr="00385BAD" w:rsidRDefault="00D23A37" w:rsidP="00D23A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5BAD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Pr="00385BAD">
        <w:rPr>
          <w:rFonts w:ascii="Times New Roman" w:hAnsi="Times New Roman" w:cs="Times New Roman"/>
          <w:sz w:val="24"/>
          <w:szCs w:val="24"/>
        </w:rPr>
        <w:t xml:space="preserve"> – 86 učenika</w:t>
      </w:r>
    </w:p>
    <w:p w14:paraId="6A877D6A" w14:textId="6AE3292A" w:rsidR="00D23A37" w:rsidRDefault="00D23A37" w:rsidP="00D23A37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86"/>
        <w:gridCol w:w="2985"/>
        <w:gridCol w:w="2981"/>
      </w:tblGrid>
      <w:tr w:rsidR="00D23A37" w:rsidRPr="00D23A37" w14:paraId="22A61315" w14:textId="77777777" w:rsidTr="00385BAD">
        <w:tc>
          <w:tcPr>
            <w:tcW w:w="3020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D38F2FF" w14:textId="2D9FA844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A37">
              <w:rPr>
                <w:rFonts w:ascii="Times New Roman" w:hAnsi="Times New Roman" w:cs="Times New Roman"/>
                <w:b/>
                <w:bCs/>
              </w:rPr>
              <w:t>Dan u tjednu</w:t>
            </w:r>
          </w:p>
        </w:tc>
        <w:tc>
          <w:tcPr>
            <w:tcW w:w="3021" w:type="dxa"/>
            <w:tcBorders>
              <w:top w:val="thinThickThinSmallGap" w:sz="24" w:space="0" w:color="auto"/>
            </w:tcBorders>
          </w:tcPr>
          <w:p w14:paraId="6CCF0C02" w14:textId="200A7B99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A37">
              <w:rPr>
                <w:rFonts w:ascii="Times New Roman" w:hAnsi="Times New Roman" w:cs="Times New Roman"/>
                <w:b/>
                <w:bCs/>
              </w:rPr>
              <w:t>Hrana</w:t>
            </w:r>
          </w:p>
        </w:tc>
        <w:tc>
          <w:tcPr>
            <w:tcW w:w="30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5E0C8DBA" w14:textId="476586BF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A37">
              <w:rPr>
                <w:rFonts w:ascii="Times New Roman" w:hAnsi="Times New Roman" w:cs="Times New Roman"/>
                <w:b/>
                <w:bCs/>
              </w:rPr>
              <w:t>Napitak i/ili voće</w:t>
            </w:r>
          </w:p>
        </w:tc>
      </w:tr>
      <w:tr w:rsidR="00D23A37" w:rsidRPr="00D23A37" w14:paraId="51E6424D" w14:textId="77777777" w:rsidTr="00385BAD">
        <w:tc>
          <w:tcPr>
            <w:tcW w:w="3020" w:type="dxa"/>
            <w:tcBorders>
              <w:left w:val="thinThickThinSmallGap" w:sz="24" w:space="0" w:color="auto"/>
            </w:tcBorders>
          </w:tcPr>
          <w:p w14:paraId="5836BF6E" w14:textId="0EE36189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3021" w:type="dxa"/>
          </w:tcPr>
          <w:p w14:paraId="475ABEA5" w14:textId="26915C33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 xml:space="preserve">Griz </w:t>
            </w:r>
          </w:p>
        </w:tc>
        <w:tc>
          <w:tcPr>
            <w:tcW w:w="3021" w:type="dxa"/>
            <w:tcBorders>
              <w:right w:val="thinThickThinSmallGap" w:sz="24" w:space="0" w:color="auto"/>
            </w:tcBorders>
          </w:tcPr>
          <w:p w14:paraId="7F50980E" w14:textId="318AC9D9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-</w:t>
            </w:r>
          </w:p>
        </w:tc>
      </w:tr>
      <w:tr w:rsidR="00D23A37" w:rsidRPr="00D23A37" w14:paraId="3BF58084" w14:textId="77777777" w:rsidTr="00385BAD">
        <w:tc>
          <w:tcPr>
            <w:tcW w:w="3020" w:type="dxa"/>
            <w:tcBorders>
              <w:left w:val="thinThickThinSmallGap" w:sz="24" w:space="0" w:color="auto"/>
            </w:tcBorders>
          </w:tcPr>
          <w:p w14:paraId="098A6F80" w14:textId="62788864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3021" w:type="dxa"/>
          </w:tcPr>
          <w:p w14:paraId="1EE427B7" w14:textId="572CE117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Kuhane hrenovke i kuhana jaja, sirni namaz ABC, (kruh)</w:t>
            </w:r>
          </w:p>
        </w:tc>
        <w:tc>
          <w:tcPr>
            <w:tcW w:w="3021" w:type="dxa"/>
            <w:tcBorders>
              <w:right w:val="thinThickThinSmallGap" w:sz="24" w:space="0" w:color="auto"/>
            </w:tcBorders>
          </w:tcPr>
          <w:p w14:paraId="31D46362" w14:textId="03FAEF4E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Voće</w:t>
            </w:r>
          </w:p>
        </w:tc>
      </w:tr>
      <w:tr w:rsidR="00D23A37" w:rsidRPr="00D23A37" w14:paraId="3FB07952" w14:textId="77777777" w:rsidTr="00385BAD">
        <w:tc>
          <w:tcPr>
            <w:tcW w:w="3020" w:type="dxa"/>
            <w:tcBorders>
              <w:left w:val="thinThickThinSmallGap" w:sz="24" w:space="0" w:color="auto"/>
            </w:tcBorders>
          </w:tcPr>
          <w:p w14:paraId="54502098" w14:textId="1F3265A6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3021" w:type="dxa"/>
          </w:tcPr>
          <w:p w14:paraId="20FF3C7D" w14:textId="00F3C71C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Špagete s mljevenim mesom</w:t>
            </w:r>
          </w:p>
        </w:tc>
        <w:tc>
          <w:tcPr>
            <w:tcW w:w="3021" w:type="dxa"/>
            <w:tcBorders>
              <w:right w:val="thinThickThinSmallGap" w:sz="24" w:space="0" w:color="auto"/>
            </w:tcBorders>
          </w:tcPr>
          <w:p w14:paraId="7AC05602" w14:textId="586DC4F2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Voće</w:t>
            </w:r>
          </w:p>
        </w:tc>
      </w:tr>
      <w:tr w:rsidR="00D23A37" w:rsidRPr="00D23A37" w14:paraId="367B8908" w14:textId="77777777" w:rsidTr="00385BAD">
        <w:tc>
          <w:tcPr>
            <w:tcW w:w="3020" w:type="dxa"/>
            <w:tcBorders>
              <w:left w:val="thinThickThinSmallGap" w:sz="24" w:space="0" w:color="auto"/>
            </w:tcBorders>
          </w:tcPr>
          <w:p w14:paraId="702B1C86" w14:textId="5474A91C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3021" w:type="dxa"/>
          </w:tcPr>
          <w:p w14:paraId="40F2236F" w14:textId="08E07DFD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Pohani kruh, pekmez</w:t>
            </w:r>
          </w:p>
        </w:tc>
        <w:tc>
          <w:tcPr>
            <w:tcW w:w="3021" w:type="dxa"/>
            <w:tcBorders>
              <w:right w:val="thinThickThinSmallGap" w:sz="24" w:space="0" w:color="auto"/>
            </w:tcBorders>
          </w:tcPr>
          <w:p w14:paraId="244642C0" w14:textId="579FD1B8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Čaj</w:t>
            </w:r>
          </w:p>
        </w:tc>
      </w:tr>
      <w:tr w:rsidR="00D23A37" w:rsidRPr="00D23A37" w14:paraId="438E876D" w14:textId="77777777" w:rsidTr="00385BAD">
        <w:tc>
          <w:tcPr>
            <w:tcW w:w="302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3C44C41C" w14:textId="404B9ECD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3021" w:type="dxa"/>
            <w:tcBorders>
              <w:bottom w:val="thinThickThinSmallGap" w:sz="24" w:space="0" w:color="auto"/>
            </w:tcBorders>
          </w:tcPr>
          <w:p w14:paraId="35243599" w14:textId="1CE5B010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 xml:space="preserve">Pileći medaljoni i pire </w:t>
            </w:r>
            <w:proofErr w:type="spellStart"/>
            <w:r w:rsidRPr="00D23A37">
              <w:rPr>
                <w:rFonts w:ascii="Times New Roman" w:hAnsi="Times New Roman" w:cs="Times New Roman"/>
              </w:rPr>
              <w:t>krompir</w:t>
            </w:r>
            <w:proofErr w:type="spellEnd"/>
            <w:r w:rsidRPr="00D23A37">
              <w:rPr>
                <w:rFonts w:ascii="Times New Roman" w:hAnsi="Times New Roman" w:cs="Times New Roman"/>
              </w:rPr>
              <w:t xml:space="preserve"> (kruh)</w:t>
            </w:r>
          </w:p>
        </w:tc>
        <w:tc>
          <w:tcPr>
            <w:tcW w:w="3021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4928F6BD" w14:textId="0F0D4895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Sokić</w:t>
            </w:r>
          </w:p>
        </w:tc>
      </w:tr>
      <w:tr w:rsidR="00D23A37" w:rsidRPr="00D23A37" w14:paraId="21AA6312" w14:textId="77777777" w:rsidTr="00385BAD">
        <w:tc>
          <w:tcPr>
            <w:tcW w:w="3020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4DEE4779" w14:textId="1AD8EC24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3021" w:type="dxa"/>
            <w:tcBorders>
              <w:top w:val="thinThickThinSmallGap" w:sz="24" w:space="0" w:color="auto"/>
            </w:tcBorders>
          </w:tcPr>
          <w:p w14:paraId="4938D5DB" w14:textId="245E5B6E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Griz</w:t>
            </w:r>
          </w:p>
        </w:tc>
        <w:tc>
          <w:tcPr>
            <w:tcW w:w="30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247117CA" w14:textId="52E64687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-</w:t>
            </w:r>
          </w:p>
        </w:tc>
      </w:tr>
      <w:tr w:rsidR="00D23A37" w:rsidRPr="00D23A37" w14:paraId="6F2B1136" w14:textId="77777777" w:rsidTr="00385BAD">
        <w:tc>
          <w:tcPr>
            <w:tcW w:w="3020" w:type="dxa"/>
            <w:tcBorders>
              <w:left w:val="thinThickThinSmallGap" w:sz="24" w:space="0" w:color="auto"/>
            </w:tcBorders>
          </w:tcPr>
          <w:p w14:paraId="20A77658" w14:textId="73FE11BB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3021" w:type="dxa"/>
          </w:tcPr>
          <w:p w14:paraId="5373C869" w14:textId="507B37CE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Pileći medaljoni i riža (kruh)</w:t>
            </w:r>
          </w:p>
        </w:tc>
        <w:tc>
          <w:tcPr>
            <w:tcW w:w="3021" w:type="dxa"/>
            <w:tcBorders>
              <w:right w:val="thinThickThinSmallGap" w:sz="24" w:space="0" w:color="auto"/>
            </w:tcBorders>
          </w:tcPr>
          <w:p w14:paraId="1BDC5810" w14:textId="7D6A9242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Sokić</w:t>
            </w:r>
          </w:p>
        </w:tc>
      </w:tr>
      <w:tr w:rsidR="00D23A37" w:rsidRPr="00D23A37" w14:paraId="5AB0DB8A" w14:textId="77777777" w:rsidTr="00385BAD">
        <w:tc>
          <w:tcPr>
            <w:tcW w:w="3020" w:type="dxa"/>
            <w:tcBorders>
              <w:left w:val="thinThickThinSmallGap" w:sz="24" w:space="0" w:color="auto"/>
            </w:tcBorders>
          </w:tcPr>
          <w:p w14:paraId="3A02E71D" w14:textId="4C5728DF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3021" w:type="dxa"/>
          </w:tcPr>
          <w:p w14:paraId="1C691236" w14:textId="4D3B7DA3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Makaroni s mljevenim mesom, kiseli krastavci</w:t>
            </w:r>
          </w:p>
        </w:tc>
        <w:tc>
          <w:tcPr>
            <w:tcW w:w="3021" w:type="dxa"/>
            <w:tcBorders>
              <w:right w:val="thinThickThinSmallGap" w:sz="24" w:space="0" w:color="auto"/>
            </w:tcBorders>
          </w:tcPr>
          <w:p w14:paraId="6D629008" w14:textId="77777777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-</w:t>
            </w:r>
          </w:p>
          <w:p w14:paraId="05EC70D2" w14:textId="7C79F2BF" w:rsidR="00D23A37" w:rsidRPr="00D23A37" w:rsidRDefault="00D23A37" w:rsidP="00D23A37">
            <w:pPr>
              <w:rPr>
                <w:rFonts w:ascii="Times New Roman" w:hAnsi="Times New Roman" w:cs="Times New Roman"/>
              </w:rPr>
            </w:pPr>
          </w:p>
        </w:tc>
      </w:tr>
      <w:tr w:rsidR="00D23A37" w:rsidRPr="00D23A37" w14:paraId="375B019C" w14:textId="77777777" w:rsidTr="00385BAD">
        <w:tc>
          <w:tcPr>
            <w:tcW w:w="3020" w:type="dxa"/>
            <w:tcBorders>
              <w:left w:val="thinThickThinSmallGap" w:sz="24" w:space="0" w:color="auto"/>
            </w:tcBorders>
          </w:tcPr>
          <w:p w14:paraId="652057AC" w14:textId="147E15FA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3021" w:type="dxa"/>
          </w:tcPr>
          <w:p w14:paraId="24D04537" w14:textId="62EEBC10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 xml:space="preserve">Kranjska kobasica i pire </w:t>
            </w:r>
            <w:proofErr w:type="spellStart"/>
            <w:r w:rsidRPr="00D23A37">
              <w:rPr>
                <w:rFonts w:ascii="Times New Roman" w:hAnsi="Times New Roman" w:cs="Times New Roman"/>
              </w:rPr>
              <w:t>krompir</w:t>
            </w:r>
            <w:proofErr w:type="spellEnd"/>
            <w:r w:rsidRPr="00D23A37">
              <w:rPr>
                <w:rFonts w:ascii="Times New Roman" w:hAnsi="Times New Roman" w:cs="Times New Roman"/>
              </w:rPr>
              <w:t xml:space="preserve"> (kruh)</w:t>
            </w:r>
          </w:p>
        </w:tc>
        <w:tc>
          <w:tcPr>
            <w:tcW w:w="3021" w:type="dxa"/>
            <w:tcBorders>
              <w:right w:val="thinThickThinSmallGap" w:sz="24" w:space="0" w:color="auto"/>
            </w:tcBorders>
          </w:tcPr>
          <w:p w14:paraId="64FC1FC0" w14:textId="7BB191A4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-</w:t>
            </w:r>
          </w:p>
        </w:tc>
      </w:tr>
      <w:tr w:rsidR="00D23A37" w:rsidRPr="00D23A37" w14:paraId="56AAC510" w14:textId="77777777" w:rsidTr="00385BAD">
        <w:tc>
          <w:tcPr>
            <w:tcW w:w="302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6AA7A47C" w14:textId="6061A364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3021" w:type="dxa"/>
            <w:tcBorders>
              <w:bottom w:val="thinThickThinSmallGap" w:sz="24" w:space="0" w:color="auto"/>
            </w:tcBorders>
          </w:tcPr>
          <w:p w14:paraId="3C5E2B59" w14:textId="1FD79ACC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 xml:space="preserve">Riblji štapići, pire </w:t>
            </w:r>
            <w:proofErr w:type="spellStart"/>
            <w:r w:rsidRPr="00D23A37">
              <w:rPr>
                <w:rFonts w:ascii="Times New Roman" w:hAnsi="Times New Roman" w:cs="Times New Roman"/>
              </w:rPr>
              <w:t>krompir</w:t>
            </w:r>
            <w:proofErr w:type="spellEnd"/>
            <w:r w:rsidRPr="00D23A37">
              <w:rPr>
                <w:rFonts w:ascii="Times New Roman" w:hAnsi="Times New Roman" w:cs="Times New Roman"/>
              </w:rPr>
              <w:t xml:space="preserve"> (kruh)</w:t>
            </w:r>
          </w:p>
        </w:tc>
        <w:tc>
          <w:tcPr>
            <w:tcW w:w="3021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03B1CA4E" w14:textId="49F703C3" w:rsidR="00D23A37" w:rsidRPr="00D23A37" w:rsidRDefault="00D23A37" w:rsidP="00D23A37">
            <w:pPr>
              <w:jc w:val="center"/>
              <w:rPr>
                <w:rFonts w:ascii="Times New Roman" w:hAnsi="Times New Roman" w:cs="Times New Roman"/>
              </w:rPr>
            </w:pPr>
            <w:r w:rsidRPr="00D23A37">
              <w:rPr>
                <w:rFonts w:ascii="Times New Roman" w:hAnsi="Times New Roman" w:cs="Times New Roman"/>
              </w:rPr>
              <w:t>Voćni kompot</w:t>
            </w:r>
          </w:p>
        </w:tc>
      </w:tr>
    </w:tbl>
    <w:p w14:paraId="27AF3269" w14:textId="444EE485" w:rsidR="00D23A37" w:rsidRDefault="00D23A37" w:rsidP="00D23A37">
      <w:pPr>
        <w:jc w:val="center"/>
      </w:pPr>
    </w:p>
    <w:p w14:paraId="21A1A107" w14:textId="50AB53CC" w:rsidR="00385BAD" w:rsidRDefault="00385BAD" w:rsidP="00385BAD"/>
    <w:p w14:paraId="57BA932C" w14:textId="43DABFBA" w:rsidR="00385BAD" w:rsidRPr="00385BAD" w:rsidRDefault="00385BAD" w:rsidP="00385BAD">
      <w:pPr>
        <w:rPr>
          <w:rFonts w:ascii="Times New Roman" w:hAnsi="Times New Roman" w:cs="Times New Roman"/>
          <w:sz w:val="24"/>
          <w:szCs w:val="24"/>
        </w:rPr>
      </w:pPr>
      <w:r w:rsidRPr="00385BAD">
        <w:rPr>
          <w:rFonts w:ascii="Times New Roman" w:hAnsi="Times New Roman" w:cs="Times New Roman"/>
          <w:sz w:val="24"/>
          <w:szCs w:val="24"/>
        </w:rPr>
        <w:t xml:space="preserve">Napomena: U jelovniku su moguće izmjene ili rotacija pojedinih jela u pojedinima danima </w:t>
      </w:r>
    </w:p>
    <w:sectPr w:rsidR="00385BAD" w:rsidRPr="0038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37"/>
    <w:rsid w:val="00385BAD"/>
    <w:rsid w:val="009543F5"/>
    <w:rsid w:val="00D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97AA"/>
  <w15:chartTrackingRefBased/>
  <w15:docId w15:val="{C63F8779-2640-43EB-8FC6-2692A239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2024-10-08T08:52:00Z</dcterms:created>
  <dcterms:modified xsi:type="dcterms:W3CDTF">2024-10-08T09:06:00Z</dcterms:modified>
</cp:coreProperties>
</file>