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9"/>
        <w:gridCol w:w="277"/>
        <w:gridCol w:w="4186"/>
      </w:tblGrid>
      <w:tr w:rsidR="006C70BF" w:rsidRPr="007C695C" w14:paraId="7C5B93AA" w14:textId="77777777" w:rsidTr="006C70BF">
        <w:tc>
          <w:tcPr>
            <w:tcW w:w="4609" w:type="dxa"/>
          </w:tcPr>
          <w:p w14:paraId="64337C2A" w14:textId="77777777" w:rsidR="006C70BF" w:rsidRPr="007C695C" w:rsidRDefault="006C70BF" w:rsidP="00FA7FA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C695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OSNOVNA ŠKOLA MARKUŠICA</w:t>
            </w:r>
          </w:p>
        </w:tc>
        <w:tc>
          <w:tcPr>
            <w:tcW w:w="4463" w:type="dxa"/>
            <w:gridSpan w:val="2"/>
          </w:tcPr>
          <w:p w14:paraId="262F36F1" w14:textId="53AF42C6" w:rsidR="006C70BF" w:rsidRPr="007C695C" w:rsidRDefault="006C70BF" w:rsidP="00FA7FA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6C70BF" w:rsidRPr="007C695C" w14:paraId="5640F1C2" w14:textId="77777777" w:rsidTr="006C70BF">
        <w:tc>
          <w:tcPr>
            <w:tcW w:w="4609" w:type="dxa"/>
          </w:tcPr>
          <w:p w14:paraId="603CD1F9" w14:textId="77777777" w:rsidR="006C70BF" w:rsidRPr="007C695C" w:rsidRDefault="006C70BF" w:rsidP="00FA7FA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C695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32213 MARKUŠICA, SAVE POPOVIĆA 15</w:t>
            </w:r>
          </w:p>
        </w:tc>
        <w:tc>
          <w:tcPr>
            <w:tcW w:w="4463" w:type="dxa"/>
            <w:gridSpan w:val="2"/>
          </w:tcPr>
          <w:p w14:paraId="185028FB" w14:textId="6EF6B8D7" w:rsidR="006C70BF" w:rsidRPr="007C695C" w:rsidRDefault="006C70BF" w:rsidP="00FA7FA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6C70BF" w:rsidRPr="007C695C" w14:paraId="7EDD72D3" w14:textId="77777777" w:rsidTr="006C70BF">
        <w:tc>
          <w:tcPr>
            <w:tcW w:w="4609" w:type="dxa"/>
          </w:tcPr>
          <w:p w14:paraId="148791BF" w14:textId="77777777" w:rsidR="006C70BF" w:rsidRPr="007C695C" w:rsidRDefault="006C70BF" w:rsidP="00FA7FA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C695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OIB : 78007414476</w:t>
            </w:r>
          </w:p>
        </w:tc>
        <w:tc>
          <w:tcPr>
            <w:tcW w:w="4463" w:type="dxa"/>
            <w:gridSpan w:val="2"/>
          </w:tcPr>
          <w:p w14:paraId="2FEEFFF0" w14:textId="0A1DF87C" w:rsidR="006C70BF" w:rsidRPr="007C695C" w:rsidRDefault="006C70BF" w:rsidP="00FA7FA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6C70BF" w:rsidRPr="007C695C" w14:paraId="142BB43D" w14:textId="77777777" w:rsidTr="006C70BF">
        <w:tc>
          <w:tcPr>
            <w:tcW w:w="4609" w:type="dxa"/>
          </w:tcPr>
          <w:p w14:paraId="108B044A" w14:textId="55293405" w:rsidR="006C70BF" w:rsidRPr="007C695C" w:rsidRDefault="006C70BF" w:rsidP="00FA7FA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C70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ŠIFRA DJELATNOSTI: 8520</w:t>
            </w:r>
          </w:p>
        </w:tc>
        <w:tc>
          <w:tcPr>
            <w:tcW w:w="4463" w:type="dxa"/>
            <w:gridSpan w:val="2"/>
          </w:tcPr>
          <w:p w14:paraId="40303345" w14:textId="3AD26192" w:rsidR="006C70BF" w:rsidRPr="007C695C" w:rsidRDefault="006C70BF" w:rsidP="00FA7FA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6C70BF" w:rsidRPr="007C695C" w14:paraId="3551B932" w14:textId="77777777" w:rsidTr="006C70BF">
        <w:trPr>
          <w:trHeight w:val="68"/>
        </w:trPr>
        <w:tc>
          <w:tcPr>
            <w:tcW w:w="4609" w:type="dxa"/>
          </w:tcPr>
          <w:p w14:paraId="6BAE374A" w14:textId="77777777" w:rsidR="006C70BF" w:rsidRPr="007C695C" w:rsidRDefault="006C70BF" w:rsidP="00FA7FA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C695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MATIČNI BROJ: 03305210</w:t>
            </w:r>
          </w:p>
        </w:tc>
        <w:tc>
          <w:tcPr>
            <w:tcW w:w="4463" w:type="dxa"/>
            <w:gridSpan w:val="2"/>
          </w:tcPr>
          <w:p w14:paraId="158BF564" w14:textId="33F6048B" w:rsidR="006C70BF" w:rsidRPr="007C695C" w:rsidRDefault="006C70BF" w:rsidP="00FA7FA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6C70BF" w:rsidRPr="007C695C" w14:paraId="0613B656" w14:textId="77777777" w:rsidTr="006C70BF">
        <w:tc>
          <w:tcPr>
            <w:tcW w:w="4609" w:type="dxa"/>
          </w:tcPr>
          <w:p w14:paraId="1B3A9207" w14:textId="77777777" w:rsidR="006C70BF" w:rsidRPr="007C695C" w:rsidRDefault="006C70BF" w:rsidP="00FA7FA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C695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RAZDJEL: 000</w:t>
            </w:r>
          </w:p>
        </w:tc>
        <w:tc>
          <w:tcPr>
            <w:tcW w:w="4463" w:type="dxa"/>
            <w:gridSpan w:val="2"/>
          </w:tcPr>
          <w:p w14:paraId="3100C85F" w14:textId="6F5D3FF3" w:rsidR="006C70BF" w:rsidRPr="007C695C" w:rsidRDefault="006C70BF" w:rsidP="00FA7FA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6C70BF" w:rsidRPr="007C695C" w14:paraId="65C7AC0D" w14:textId="77777777" w:rsidTr="00FA7FAB">
        <w:trPr>
          <w:gridAfter w:val="1"/>
          <w:wAfter w:w="4186" w:type="dxa"/>
        </w:trPr>
        <w:tc>
          <w:tcPr>
            <w:tcW w:w="4886" w:type="dxa"/>
            <w:gridSpan w:val="2"/>
          </w:tcPr>
          <w:p w14:paraId="75F57CF5" w14:textId="77777777" w:rsidR="006C70BF" w:rsidRPr="007C695C" w:rsidRDefault="006C70BF" w:rsidP="00FA7FA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C695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RAZINA: 31</w:t>
            </w:r>
          </w:p>
        </w:tc>
      </w:tr>
      <w:tr w:rsidR="006C70BF" w:rsidRPr="007C695C" w14:paraId="4D5DE203" w14:textId="77777777" w:rsidTr="00FA7FAB">
        <w:trPr>
          <w:gridAfter w:val="1"/>
          <w:wAfter w:w="4186" w:type="dxa"/>
        </w:trPr>
        <w:tc>
          <w:tcPr>
            <w:tcW w:w="4886" w:type="dxa"/>
            <w:gridSpan w:val="2"/>
          </w:tcPr>
          <w:p w14:paraId="3820620A" w14:textId="77777777" w:rsidR="006C70BF" w:rsidRPr="007C695C" w:rsidRDefault="006C70BF" w:rsidP="00FA7FA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C695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RKP: 23155</w:t>
            </w:r>
          </w:p>
        </w:tc>
      </w:tr>
    </w:tbl>
    <w:p w14:paraId="3D46C235" w14:textId="6E67901D" w:rsidR="006C70BF" w:rsidRPr="006C70BF" w:rsidRDefault="006C70BF" w:rsidP="006C70BF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24369F5" w14:textId="1CEC88DB" w:rsidR="006C70BF" w:rsidRPr="0010158B" w:rsidRDefault="006C70BF" w:rsidP="006C70BF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</w:pPr>
      <w:bookmarkStart w:id="0" w:name="_Hlk172100245"/>
      <w:r w:rsidRPr="0010158B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 xml:space="preserve">OBRAZLOŽENJE GODIŠNJEG IZVJEŠTAJA O IZVRŠENJU </w:t>
      </w:r>
      <w:r w:rsidR="00040427" w:rsidRPr="0010158B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>PRORAČUNA I FINANCIJSKOG PLANA</w:t>
      </w:r>
    </w:p>
    <w:bookmarkEnd w:id="0"/>
    <w:p w14:paraId="0E312405" w14:textId="3C82489C" w:rsidR="006C70BF" w:rsidRPr="0010158B" w:rsidRDefault="006C70BF" w:rsidP="001C76B3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0158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ZA RAZDOBLJE 01.01.202</w:t>
      </w:r>
      <w:r w:rsidR="000A2FB4" w:rsidRPr="0010158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</w:t>
      </w:r>
      <w:r w:rsidRPr="0010158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.- 3</w:t>
      </w:r>
      <w:r w:rsidR="0010158B" w:rsidRPr="0010158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Pr="0010158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10158B" w:rsidRPr="0010158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12</w:t>
      </w:r>
      <w:r w:rsidRPr="0010158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.202</w:t>
      </w:r>
      <w:r w:rsidR="000A2FB4" w:rsidRPr="0010158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</w:t>
      </w:r>
      <w:r w:rsidRPr="0010158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 GODINE</w:t>
      </w:r>
    </w:p>
    <w:p w14:paraId="4A4106A4" w14:textId="5BC01329" w:rsidR="00803B9D" w:rsidRPr="0010158B" w:rsidRDefault="006C70BF" w:rsidP="001C76B3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0158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OSNOVNA ŠKOLA MARKUŠICA</w:t>
      </w:r>
    </w:p>
    <w:p w14:paraId="72ABECA0" w14:textId="77777777" w:rsidR="001C76B3" w:rsidRPr="0010158B" w:rsidRDefault="001C76B3" w:rsidP="001C76B3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BA8A95B" w14:textId="7A15CA1E" w:rsidR="00646C43" w:rsidRPr="0010158B" w:rsidRDefault="004B35C5" w:rsidP="00803B9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Sukladno </w:t>
      </w:r>
      <w:r w:rsidR="00803B9D"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odredbama </w:t>
      </w:r>
      <w:r w:rsidR="00646C43"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>Zakon</w:t>
      </w:r>
      <w:r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646C43"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proračunu </w:t>
      </w:r>
      <w:r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846827"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>arodne novine br.</w:t>
      </w:r>
      <w:r w:rsidR="00846827"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>114/21)</w:t>
      </w:r>
      <w:r w:rsidR="00646C43"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03B9D"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>i Pravilniku o</w:t>
      </w:r>
      <w:r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03B9D"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polugodišnjem i godišnjem izvještaju o izvršenju proračuna i financijskog plana </w:t>
      </w:r>
      <w:r w:rsidR="00EB7739"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>(Narodne novine br. 85/23.) donosi se Izvještaj o izvršenju proračuna i financijskog plana za razdoblje 01.01.202</w:t>
      </w:r>
      <w:r w:rsidR="000A2FB4"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EB7739"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>. – 3</w:t>
      </w:r>
      <w:r w:rsidR="0010158B"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EB7739"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0158B"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EB7739"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0A2FB4"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EB7739"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>. godine te se u nastavku nalazi obrazloženje</w:t>
      </w:r>
      <w:r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5075D17D" w14:textId="4B168375" w:rsidR="00646C43" w:rsidRPr="0010158B" w:rsidRDefault="00473062" w:rsidP="00312A9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>Polugodišnji i godišnji izvještaj o izvršenju proračuna sadrži: opći dio, posebni dio, obrazloženje i posebne izvještaje</w:t>
      </w:r>
      <w:r w:rsidR="00646C43"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52F2828C" w14:textId="77777777" w:rsidR="00646C43" w:rsidRPr="0010158B" w:rsidRDefault="00803B9D" w:rsidP="00312A96">
      <w:pPr>
        <w:pStyle w:val="Odlomakpopisa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>Sažetak A. Računa prihoda i rashoda i B. Računa financiranja</w:t>
      </w:r>
    </w:p>
    <w:p w14:paraId="3C872268" w14:textId="77777777" w:rsidR="00803B9D" w:rsidRPr="0010158B" w:rsidRDefault="00803B9D" w:rsidP="00803B9D">
      <w:pPr>
        <w:pStyle w:val="Odlomakpopisa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>A. Račun prihoda i rashoda</w:t>
      </w:r>
    </w:p>
    <w:p w14:paraId="273FB8B0" w14:textId="77777777" w:rsidR="00646C43" w:rsidRPr="0010158B" w:rsidRDefault="00803B9D" w:rsidP="00803B9D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>Izvještaj o prihodima i rashodima prema ekonomskoj klasifikaciji</w:t>
      </w:r>
    </w:p>
    <w:p w14:paraId="529D07A9" w14:textId="77777777" w:rsidR="00803B9D" w:rsidRPr="0010158B" w:rsidRDefault="00803B9D" w:rsidP="00803B9D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>Izvještaj o prihodima i rashodima prema izvorima financiranja (samo za proračunske korisnike)</w:t>
      </w:r>
    </w:p>
    <w:p w14:paraId="6D3BC26C" w14:textId="77777777" w:rsidR="00803B9D" w:rsidRPr="0010158B" w:rsidRDefault="00803B9D" w:rsidP="00803B9D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>Izvještaj o rashodima prema funkcijskoj klasifikaciji (samo za proračunske korisnike)</w:t>
      </w:r>
    </w:p>
    <w:p w14:paraId="289E95E2" w14:textId="77777777" w:rsidR="00803B9D" w:rsidRPr="0010158B" w:rsidRDefault="00803B9D" w:rsidP="00803B9D">
      <w:pPr>
        <w:pStyle w:val="Odlomakpopisa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>B. Račun financiranja</w:t>
      </w:r>
    </w:p>
    <w:p w14:paraId="66E8C143" w14:textId="77777777" w:rsidR="00803B9D" w:rsidRPr="0010158B" w:rsidRDefault="00803B9D" w:rsidP="00803B9D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>Izvještaj računa financiranja prema ekonomskoj klasifikaciji (samo za proračunske korisnike)</w:t>
      </w:r>
    </w:p>
    <w:p w14:paraId="0A4B1018" w14:textId="77777777" w:rsidR="00803B9D" w:rsidRPr="0010158B" w:rsidRDefault="00803B9D" w:rsidP="00803B9D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>Izvještaj računa financiranja prema izvorima financiranja (samo za proračunske korisnike)</w:t>
      </w:r>
    </w:p>
    <w:p w14:paraId="7CB519A5" w14:textId="77777777" w:rsidR="00646C43" w:rsidRPr="0010158B" w:rsidRDefault="00803B9D" w:rsidP="00803B9D">
      <w:pPr>
        <w:pStyle w:val="Odlomakpopisa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>Posebni dio – izvršenje rashoda i izdataka po izvorima financiranja i ekonomskoj klasifikaciji raspoređenih u programe koji se sastoje od aktivnosti i projekata (samo za proračunske korisnike)</w:t>
      </w:r>
    </w:p>
    <w:p w14:paraId="4AA5C03C" w14:textId="77777777" w:rsidR="00803B9D" w:rsidRPr="0010158B" w:rsidRDefault="00803B9D" w:rsidP="00803B9D">
      <w:pPr>
        <w:pStyle w:val="Odlomakpopisa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>Obrazloženje</w:t>
      </w:r>
    </w:p>
    <w:p w14:paraId="53CC89D9" w14:textId="77777777" w:rsidR="00803B9D" w:rsidRPr="0010158B" w:rsidRDefault="003E498B" w:rsidP="003E498B">
      <w:pPr>
        <w:pStyle w:val="Odlomakpopisa"/>
        <w:numPr>
          <w:ilvl w:val="0"/>
          <w:numId w:val="1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>Obrazloženje</w:t>
      </w:r>
      <w:r w:rsidR="00803B9D"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općeg dijela izvještaja o izvršenju proračuna</w:t>
      </w:r>
    </w:p>
    <w:p w14:paraId="68D131AE" w14:textId="77777777" w:rsidR="00803B9D" w:rsidRPr="0010158B" w:rsidRDefault="003E498B" w:rsidP="00803B9D">
      <w:pPr>
        <w:pStyle w:val="Odlomakpopisa"/>
        <w:numPr>
          <w:ilvl w:val="2"/>
          <w:numId w:val="1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>Obrazloženje</w:t>
      </w:r>
      <w:r w:rsidR="00803B9D"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ostvarenja prihoda i rashoda , primitak</w:t>
      </w:r>
      <w:r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803B9D"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>i izdataka</w:t>
      </w:r>
    </w:p>
    <w:p w14:paraId="3C6BD6F9" w14:textId="77777777" w:rsidR="00803B9D" w:rsidRPr="0010158B" w:rsidRDefault="003E498B" w:rsidP="00803B9D">
      <w:pPr>
        <w:pStyle w:val="Odlomakpopisa"/>
        <w:numPr>
          <w:ilvl w:val="2"/>
          <w:numId w:val="1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>Obrazloženje</w:t>
      </w:r>
      <w:r w:rsidR="00803B9D"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prijenosa sredstava iz prethodne godine i prijenosa sredstava u sljedeću</w:t>
      </w:r>
      <w:r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godinu za proračunske i izvanproračunske korisnike državnog proračuna, a za proračunske i izvanproračunske korisnike jedinica lokalne i područne (regionalne) samouprave prenesenog manjka odnosno viška financijskog plana</w:t>
      </w:r>
    </w:p>
    <w:p w14:paraId="1022E47A" w14:textId="77777777" w:rsidR="003E498B" w:rsidRPr="0010158B" w:rsidRDefault="003E498B" w:rsidP="00312A96">
      <w:pPr>
        <w:pStyle w:val="Odlomakpopisa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>Posebni izvještaji</w:t>
      </w:r>
    </w:p>
    <w:p w14:paraId="2295A00F" w14:textId="77777777" w:rsidR="00312A96" w:rsidRPr="0010158B" w:rsidRDefault="00312A96" w:rsidP="00312A96">
      <w:pPr>
        <w:pStyle w:val="xbox474667"/>
        <w:numPr>
          <w:ilvl w:val="0"/>
          <w:numId w:val="26"/>
        </w:numPr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lang w:val="en-GB"/>
        </w:rPr>
      </w:pPr>
      <w:r w:rsidRPr="0010158B">
        <w:rPr>
          <w:color w:val="000000" w:themeColor="text1"/>
        </w:rPr>
        <w:t>izvještaj o zaduživanju na domaćem i stranom tržištu novca i kapitala,</w:t>
      </w:r>
    </w:p>
    <w:p w14:paraId="612A232F" w14:textId="5D362983" w:rsidR="00312A96" w:rsidRPr="0010158B" w:rsidRDefault="00312A96" w:rsidP="00312A96">
      <w:pPr>
        <w:pStyle w:val="xbox474667"/>
        <w:numPr>
          <w:ilvl w:val="0"/>
          <w:numId w:val="26"/>
        </w:numPr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lang w:val="en-GB"/>
        </w:rPr>
      </w:pPr>
      <w:r w:rsidRPr="0010158B">
        <w:rPr>
          <w:color w:val="000000" w:themeColor="text1"/>
        </w:rPr>
        <w:t>izvještaj o korištenju sredstava fondova Europske unije,</w:t>
      </w:r>
    </w:p>
    <w:p w14:paraId="2894A3B5" w14:textId="0DBA4DD2" w:rsidR="00312A96" w:rsidRPr="0010158B" w:rsidRDefault="00312A96" w:rsidP="00312A96">
      <w:pPr>
        <w:pStyle w:val="xbox474667"/>
        <w:numPr>
          <w:ilvl w:val="0"/>
          <w:numId w:val="26"/>
        </w:numPr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lang w:val="en-GB"/>
        </w:rPr>
      </w:pPr>
      <w:r w:rsidRPr="0010158B">
        <w:rPr>
          <w:color w:val="000000" w:themeColor="text1"/>
        </w:rPr>
        <w:t>izvještaj o danim zajmovima i potraživanjima po danim zajmovima i</w:t>
      </w:r>
    </w:p>
    <w:p w14:paraId="6959243A" w14:textId="50F336A2" w:rsidR="00312A96" w:rsidRPr="0010158B" w:rsidRDefault="00312A96" w:rsidP="00312A96">
      <w:pPr>
        <w:pStyle w:val="xbox474667"/>
        <w:numPr>
          <w:ilvl w:val="0"/>
          <w:numId w:val="26"/>
        </w:numPr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lang w:val="en-GB"/>
        </w:rPr>
      </w:pPr>
      <w:r w:rsidRPr="0010158B">
        <w:rPr>
          <w:color w:val="000000" w:themeColor="text1"/>
        </w:rPr>
        <w:t>izvještaj o stanju potraživanja i dospjelih obveza te o stanju potencijalnih obveza po osnovi sudskih sporova.</w:t>
      </w:r>
    </w:p>
    <w:p w14:paraId="1BCFBE3B" w14:textId="154B79CC" w:rsidR="00312A96" w:rsidRPr="0010158B" w:rsidRDefault="00312A96" w:rsidP="00312A96">
      <w:pPr>
        <w:pStyle w:val="xbox474667"/>
        <w:numPr>
          <w:ilvl w:val="0"/>
          <w:numId w:val="26"/>
        </w:numPr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lang w:val="en-GB"/>
        </w:rPr>
      </w:pPr>
      <w:r w:rsidRPr="0010158B">
        <w:rPr>
          <w:color w:val="000000" w:themeColor="text1"/>
        </w:rPr>
        <w:t>Posebni izvještaji iz stavaka 1. i 2. ovoga članka mogu sadržavati i Izvještaj o danim jamstvima i plaćanjima po protestiranim jamstvima.</w:t>
      </w:r>
    </w:p>
    <w:p w14:paraId="3F8FC5BC" w14:textId="3787CADC" w:rsidR="001C76B3" w:rsidRPr="0010158B" w:rsidRDefault="00646C43" w:rsidP="001C76B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Polugodišnji i godišnji izvještaji o izvršenju proračuna i financijskih planova objavljuju se na mrežnim stranicama JLP(R)S-a i na mrežnim stranicama proračunskog korisnika. </w:t>
      </w:r>
    </w:p>
    <w:p w14:paraId="4487DFCB" w14:textId="77777777" w:rsidR="00DE1B42" w:rsidRPr="00EF2888" w:rsidRDefault="00DE1B42" w:rsidP="00DE1B42">
      <w:pPr>
        <w:tabs>
          <w:tab w:val="left" w:pos="0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p w14:paraId="56B28A24" w14:textId="776D088A" w:rsidR="00DE1B42" w:rsidRPr="0010158B" w:rsidRDefault="00DE1B42" w:rsidP="00DE1B42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0158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OBRAZLOŽENJE GODIŠNJEG IZVJEŠTAJA O IZVRŠENJU PRORAČUNA I FINANCIJSKOG PLANA OŠ MARKUŠICA ZA </w:t>
      </w:r>
      <w:r w:rsidR="00B0247F" w:rsidRPr="0010158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1-</w:t>
      </w:r>
      <w:r w:rsidR="0010158B" w:rsidRPr="0010158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12</w:t>
      </w:r>
      <w:r w:rsidR="00B0247F" w:rsidRPr="0010158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202</w:t>
      </w:r>
      <w:r w:rsidR="000A2FB4" w:rsidRPr="0010158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5</w:t>
      </w:r>
    </w:p>
    <w:p w14:paraId="67D7583A" w14:textId="77777777" w:rsidR="00DE1B42" w:rsidRPr="00EF2888" w:rsidRDefault="00DE1B42" w:rsidP="00DE1B4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3E93489" w14:textId="76D31C6C" w:rsidR="00646C43" w:rsidRPr="0010158B" w:rsidRDefault="00646C43" w:rsidP="00DE1B42">
      <w:pPr>
        <w:ind w:right="42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Obrazloženje </w:t>
      </w:r>
      <w:r w:rsidR="003E498B"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>Izvršenja</w:t>
      </w:r>
      <w:r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proračuna </w:t>
      </w:r>
      <w:r w:rsidR="008A5970"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Osnovne škole Markušica </w:t>
      </w:r>
      <w:r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</w:t>
      </w:r>
      <w:r w:rsidR="003E498B"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razdoblje </w:t>
      </w:r>
      <w:r w:rsidR="00B0247F"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>1-</w:t>
      </w:r>
      <w:r w:rsidR="0010158B"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3E498B"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0A2FB4"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>. godin</w:t>
      </w:r>
      <w:r w:rsidR="003E498B"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sastoji se od </w:t>
      </w:r>
      <w:r w:rsidR="003E498B"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>općeg dijela</w:t>
      </w:r>
      <w:r w:rsidR="00DE1B42"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</w:t>
      </w:r>
      <w:r w:rsidR="003E498B"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posebnog dijela</w:t>
      </w:r>
      <w:r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491258A" w14:textId="099AFA65" w:rsidR="00646C43" w:rsidRPr="0010158B" w:rsidRDefault="00156B93" w:rsidP="00156B93">
      <w:pPr>
        <w:ind w:left="567" w:right="423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0158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1.2.</w:t>
      </w:r>
      <w:r w:rsidR="00FF55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Pr="0010158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E93895" w:rsidRPr="0010158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46C43" w:rsidRPr="0010158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Obrazloženje prihoda i primitaka</w:t>
      </w:r>
    </w:p>
    <w:p w14:paraId="2C3D8DF7" w14:textId="2C06D9A8" w:rsidR="009D7FB8" w:rsidRPr="0010158B" w:rsidRDefault="0093562C" w:rsidP="000A2FB4">
      <w:pPr>
        <w:ind w:left="426" w:right="423" w:hanging="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Hlk193105924"/>
      <w:r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>Prihodi i primici u Proračunu Osnovne škole Markušica za 202</w:t>
      </w:r>
      <w:r w:rsidR="000A2FB4"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godinu planirani su iznosu od </w:t>
      </w:r>
      <w:r w:rsidR="000A2FB4"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10158B">
        <w:rPr>
          <w:rFonts w:ascii="Times New Roman" w:hAnsi="Times New Roman" w:cs="Times New Roman"/>
          <w:color w:val="000000" w:themeColor="text1"/>
          <w:sz w:val="24"/>
          <w:szCs w:val="24"/>
        </w:rPr>
        <w:t>102.226,43</w:t>
      </w:r>
      <w:r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</w:t>
      </w:r>
      <w:r w:rsidR="001C76B3"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3E498B"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Ostvareni </w:t>
      </w:r>
      <w:r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Prihodi i primici </w:t>
      </w:r>
      <w:r w:rsidR="001C76B3"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razdoblje </w:t>
      </w:r>
      <w:r w:rsidR="00E93895"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>od 01.01.202</w:t>
      </w:r>
      <w:r w:rsidR="000A2FB4"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E93895"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C76B3"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>do 3</w:t>
      </w:r>
      <w:r w:rsidR="0010158B"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C76B3"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0158B"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1C76B3"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0A2FB4"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1C76B3"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sastoje</w:t>
      </w:r>
      <w:r w:rsidR="001C76B3"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</w:t>
      </w:r>
      <w:r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prihoda poslovanja u iznosu od </w:t>
      </w:r>
      <w:r w:rsidR="0010158B"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>1.093.262,56</w:t>
      </w:r>
      <w:r w:rsidR="00B0247F"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EUR. </w:t>
      </w:r>
    </w:p>
    <w:bookmarkEnd w:id="1"/>
    <w:p w14:paraId="761EC737" w14:textId="4D37363F" w:rsidR="009D7FB8" w:rsidRPr="0010158B" w:rsidRDefault="0093562C" w:rsidP="000A2FB4">
      <w:pPr>
        <w:ind w:left="426" w:right="423" w:hanging="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>PRIHODI I PRIMICI 202</w:t>
      </w:r>
      <w:r w:rsidR="000A2FB4"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GODINE – </w:t>
      </w:r>
      <w:r w:rsidR="00131F3A"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klasifikacija </w:t>
      </w:r>
      <w:r w:rsidR="00D60F88" w:rsidRPr="0010158B">
        <w:rPr>
          <w:rFonts w:ascii="Times New Roman" w:hAnsi="Times New Roman" w:cs="Times New Roman"/>
          <w:color w:val="000000" w:themeColor="text1"/>
          <w:sz w:val="24"/>
          <w:szCs w:val="24"/>
        </w:rPr>
        <w:t>po izvorima financiranja</w:t>
      </w:r>
    </w:p>
    <w:p w14:paraId="340AD3B9" w14:textId="4803956A" w:rsidR="00D40B8E" w:rsidRDefault="00AF65FF" w:rsidP="00AF65FF">
      <w:pPr>
        <w:ind w:left="426" w:right="423" w:hanging="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F65FF">
        <w:rPr>
          <w:noProof/>
        </w:rPr>
        <w:drawing>
          <wp:inline distT="0" distB="0" distL="0" distR="0" wp14:anchorId="243FF99E" wp14:editId="23B7B8A6">
            <wp:extent cx="5966460" cy="4810691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346" cy="4813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7D0FC" w14:textId="77777777" w:rsidR="00AF65FF" w:rsidRDefault="00AF65FF" w:rsidP="00AF65FF">
      <w:pPr>
        <w:ind w:left="426" w:right="423" w:hanging="1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53B1C13" w14:textId="043ABA9C" w:rsidR="00AF65FF" w:rsidRPr="00AF65FF" w:rsidRDefault="00AF65FF" w:rsidP="00AF65FF">
      <w:pPr>
        <w:pStyle w:val="Odlomakpopisa"/>
        <w:numPr>
          <w:ilvl w:val="0"/>
          <w:numId w:val="3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65FF">
        <w:rPr>
          <w:rFonts w:ascii="Times New Roman" w:hAnsi="Times New Roman" w:cs="Times New Roman"/>
          <w:color w:val="000000" w:themeColor="text1"/>
          <w:sz w:val="24"/>
          <w:szCs w:val="24"/>
        </w:rPr>
        <w:t>Izvor 11 – Opći prihodi i primici – odnose se na prihode za plaću pomoćnika u nastavi za 11. i 12. mjesec 2025. godine.</w:t>
      </w:r>
    </w:p>
    <w:p w14:paraId="3B5511E0" w14:textId="1424C11D" w:rsidR="00AF65FF" w:rsidRPr="00AF65FF" w:rsidRDefault="00AF65FF" w:rsidP="00AF65FF">
      <w:pPr>
        <w:pStyle w:val="Odlomakpopisa"/>
        <w:numPr>
          <w:ilvl w:val="0"/>
          <w:numId w:val="3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65FF">
        <w:rPr>
          <w:rFonts w:ascii="Times New Roman" w:hAnsi="Times New Roman" w:cs="Times New Roman"/>
          <w:color w:val="000000" w:themeColor="text1"/>
          <w:sz w:val="24"/>
          <w:szCs w:val="24"/>
        </w:rPr>
        <w:t>Izvor 31 - Vlastiti prihodi - odnose se na prihode od zakupa poljoprivrednog zemljišta na osnovu sklopljenog Ugovora te prihode od kamata za depozite po viđenju.</w:t>
      </w:r>
    </w:p>
    <w:p w14:paraId="2EEFD97A" w14:textId="77777777" w:rsidR="00AF65FF" w:rsidRDefault="00AF65FF" w:rsidP="00AF65FF">
      <w:pPr>
        <w:pStyle w:val="Odlomakpopisa"/>
        <w:numPr>
          <w:ilvl w:val="0"/>
          <w:numId w:val="3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65FF">
        <w:rPr>
          <w:rFonts w:ascii="Times New Roman" w:hAnsi="Times New Roman" w:cs="Times New Roman"/>
          <w:color w:val="000000" w:themeColor="text1"/>
          <w:sz w:val="24"/>
          <w:szCs w:val="24"/>
        </w:rPr>
        <w:t>Izvor 43 – Ostali prihodi za posebne namjene - odnose se na prihode za osiguranje učenika i prijevoz učenika na jednodnevne izlete koje roditelji financiraju.</w:t>
      </w:r>
    </w:p>
    <w:p w14:paraId="483C13A3" w14:textId="2CCC50F1" w:rsidR="00DE1B42" w:rsidRDefault="00AF65FF" w:rsidP="00AF65FF">
      <w:pPr>
        <w:pStyle w:val="Odlomakpopisa"/>
        <w:numPr>
          <w:ilvl w:val="0"/>
          <w:numId w:val="3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65F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Izvor 48 - </w:t>
      </w:r>
      <w:r w:rsidR="00DE1B42" w:rsidRPr="00AF65FF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846827" w:rsidRPr="00AF65FF">
        <w:rPr>
          <w:rFonts w:ascii="Times New Roman" w:hAnsi="Times New Roman" w:cs="Times New Roman"/>
          <w:color w:val="000000" w:themeColor="text1"/>
          <w:sz w:val="24"/>
          <w:szCs w:val="24"/>
        </w:rPr>
        <w:t>rihodi za posebne namjene</w:t>
      </w:r>
      <w:r w:rsidRPr="00AF65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dec. - </w:t>
      </w:r>
      <w:r w:rsidR="00D60F88" w:rsidRPr="00AF65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odnosi se na </w:t>
      </w:r>
      <w:r w:rsidR="00DE1B42" w:rsidRPr="00AF65FF">
        <w:rPr>
          <w:rFonts w:ascii="Times New Roman" w:hAnsi="Times New Roman" w:cs="Times New Roman"/>
          <w:color w:val="000000" w:themeColor="text1"/>
          <w:sz w:val="24"/>
          <w:szCs w:val="24"/>
        </w:rPr>
        <w:t>sredstva koja</w:t>
      </w:r>
      <w:r w:rsidRPr="00AF65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</w:t>
      </w:r>
      <w:r w:rsidR="00DE1B42" w:rsidRPr="00AF65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Škola dobi</w:t>
      </w:r>
      <w:r w:rsidRPr="00AF65FF">
        <w:rPr>
          <w:rFonts w:ascii="Times New Roman" w:hAnsi="Times New Roman" w:cs="Times New Roman"/>
          <w:color w:val="000000" w:themeColor="text1"/>
          <w:sz w:val="24"/>
          <w:szCs w:val="24"/>
        </w:rPr>
        <w:t>la</w:t>
      </w:r>
      <w:r w:rsidR="00DE1B42" w:rsidRPr="00AF65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nadležnog proračuna temeljem Odluke o kriterijima i mjerilima za </w:t>
      </w:r>
      <w:r w:rsidR="00995ED1" w:rsidRPr="00AF65FF">
        <w:rPr>
          <w:rFonts w:ascii="Times New Roman" w:hAnsi="Times New Roman" w:cs="Times New Roman"/>
          <w:color w:val="000000" w:themeColor="text1"/>
          <w:sz w:val="24"/>
          <w:szCs w:val="24"/>
        </w:rPr>
        <w:t>financiranje materijalnih i financijskih izdataka te rashoda za tekuće i investicijsko održavanje osnovnih škola u 202</w:t>
      </w:r>
      <w:r w:rsidR="000A2FB4" w:rsidRPr="00AF65F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995ED1" w:rsidRPr="00AF65FF">
        <w:rPr>
          <w:rFonts w:ascii="Times New Roman" w:hAnsi="Times New Roman" w:cs="Times New Roman"/>
          <w:color w:val="000000" w:themeColor="text1"/>
          <w:sz w:val="24"/>
          <w:szCs w:val="24"/>
        </w:rPr>
        <w:t>. godini.</w:t>
      </w:r>
    </w:p>
    <w:p w14:paraId="60388104" w14:textId="27BE4804" w:rsidR="006753DC" w:rsidRPr="006753DC" w:rsidRDefault="006753DC" w:rsidP="006753DC">
      <w:pPr>
        <w:pStyle w:val="Odlomakpopisa"/>
        <w:numPr>
          <w:ilvl w:val="0"/>
          <w:numId w:val="3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53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Izvor 51 - Ostale pomoći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6753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odnosi se na sredstva koja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je škola</w:t>
      </w:r>
      <w:r w:rsidRPr="006753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dobi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la</w:t>
      </w:r>
      <w:r w:rsidRPr="006753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MZOM za plaću, prijevoz i materijalna prava te prehranu, udžbenike, lektire i higijenske potrepštine.</w:t>
      </w:r>
    </w:p>
    <w:p w14:paraId="41F8AD60" w14:textId="77777777" w:rsidR="006753DC" w:rsidRPr="006753DC" w:rsidRDefault="006753DC" w:rsidP="006753DC">
      <w:pPr>
        <w:pStyle w:val="Odlomakpopisa"/>
        <w:numPr>
          <w:ilvl w:val="0"/>
          <w:numId w:val="3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53DC">
        <w:rPr>
          <w:rFonts w:ascii="Times New Roman" w:hAnsi="Times New Roman" w:cs="Times New Roman"/>
          <w:color w:val="000000" w:themeColor="text1"/>
          <w:sz w:val="24"/>
          <w:szCs w:val="24"/>
        </w:rPr>
        <w:t>Izvor 52 – Pomoći EU – odnosi se na preostale prihode za pomoćnika u nastavi.</w:t>
      </w:r>
    </w:p>
    <w:p w14:paraId="6441F0D1" w14:textId="77777777" w:rsidR="006753DC" w:rsidRPr="006753DC" w:rsidRDefault="006753DC" w:rsidP="006753DC">
      <w:pPr>
        <w:pStyle w:val="Odlomakpopisa"/>
        <w:numPr>
          <w:ilvl w:val="0"/>
          <w:numId w:val="3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53DC">
        <w:rPr>
          <w:rFonts w:ascii="Times New Roman" w:hAnsi="Times New Roman" w:cs="Times New Roman"/>
          <w:color w:val="000000" w:themeColor="text1"/>
          <w:sz w:val="24"/>
          <w:szCs w:val="24"/>
        </w:rPr>
        <w:t>Izvor 61 – Donacije  – odnose ne na prihode od VSNM Općine Markušica,  SNV-a, fizičkih osoba  i ostalih neprofitnih i profitnih subjekata.</w:t>
      </w:r>
    </w:p>
    <w:p w14:paraId="3AB44562" w14:textId="77777777" w:rsidR="00DE1B42" w:rsidRPr="00EF2888" w:rsidRDefault="00DE1B42" w:rsidP="006753DC">
      <w:pPr>
        <w:ind w:right="282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3C7ADB7" w14:textId="1D6375AF" w:rsidR="00131F3A" w:rsidRPr="00FF553A" w:rsidRDefault="00E93895" w:rsidP="00E93895">
      <w:pPr>
        <w:ind w:left="720" w:right="28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F55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1.2.</w:t>
      </w:r>
      <w:r w:rsidR="00156B93" w:rsidRPr="00FF55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</w:t>
      </w:r>
      <w:r w:rsidR="00131F3A" w:rsidRPr="00FF55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Obrazloženje rashoda i izdataka</w:t>
      </w:r>
    </w:p>
    <w:p w14:paraId="2C6B2643" w14:textId="5A4C6622" w:rsidR="009D7FB8" w:rsidRPr="00FF553A" w:rsidRDefault="00E93895" w:rsidP="009D7FB8">
      <w:pPr>
        <w:ind w:left="426" w:right="423" w:hanging="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553A">
        <w:rPr>
          <w:rFonts w:ascii="Times New Roman" w:hAnsi="Times New Roman" w:cs="Times New Roman"/>
          <w:color w:val="000000" w:themeColor="text1"/>
          <w:sz w:val="24"/>
          <w:szCs w:val="24"/>
        </w:rPr>
        <w:t>Rashodi i izdaci u Proračunu Osnovne škole Markušica za 202</w:t>
      </w:r>
      <w:r w:rsidR="0085119B" w:rsidRPr="00FF553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FF55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godinu planirani su iznosu od </w:t>
      </w:r>
      <w:r w:rsidR="0085119B" w:rsidRPr="00FF553A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FF553A" w:rsidRPr="00FF553A">
        <w:rPr>
          <w:rFonts w:ascii="Times New Roman" w:hAnsi="Times New Roman" w:cs="Times New Roman"/>
          <w:color w:val="000000" w:themeColor="text1"/>
          <w:sz w:val="24"/>
          <w:szCs w:val="24"/>
        </w:rPr>
        <w:t>180.490,43</w:t>
      </w:r>
      <w:r w:rsidRPr="00FF55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EUR. Ostvareni rashodi i izdaci za razdoblje od 01.01.202</w:t>
      </w:r>
      <w:r w:rsidR="0085119B" w:rsidRPr="00FF553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FF553A">
        <w:rPr>
          <w:rFonts w:ascii="Times New Roman" w:hAnsi="Times New Roman" w:cs="Times New Roman"/>
          <w:color w:val="000000" w:themeColor="text1"/>
          <w:sz w:val="24"/>
          <w:szCs w:val="24"/>
        </w:rPr>
        <w:t>. do 3</w:t>
      </w:r>
      <w:r w:rsidR="00FF553A" w:rsidRPr="00FF553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F553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5119B" w:rsidRPr="00FF553A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FF553A" w:rsidRPr="00FF553A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FF553A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85119B" w:rsidRPr="00FF553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FF553A">
        <w:rPr>
          <w:rFonts w:ascii="Times New Roman" w:hAnsi="Times New Roman" w:cs="Times New Roman"/>
          <w:color w:val="000000" w:themeColor="text1"/>
          <w:sz w:val="24"/>
          <w:szCs w:val="24"/>
        </w:rPr>
        <w:t>. sastoje se od rashoda poslovanja i rashoda za nabavu nefinancijske imovine</w:t>
      </w:r>
      <w:r w:rsidR="009D7FB8" w:rsidRPr="00FF55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F55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iznosu od </w:t>
      </w:r>
      <w:r w:rsidR="00FF553A" w:rsidRPr="00FF553A">
        <w:rPr>
          <w:rFonts w:ascii="Times New Roman" w:hAnsi="Times New Roman" w:cs="Times New Roman"/>
          <w:color w:val="000000" w:themeColor="text1"/>
          <w:sz w:val="24"/>
          <w:szCs w:val="24"/>
        </w:rPr>
        <w:t>1.106.282,69</w:t>
      </w:r>
      <w:r w:rsidRPr="00FF55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EUR. </w:t>
      </w:r>
    </w:p>
    <w:p w14:paraId="3C1704E1" w14:textId="7CBB1790" w:rsidR="009346C3" w:rsidRPr="00FF553A" w:rsidRDefault="009D7FB8" w:rsidP="009D7FB8">
      <w:pPr>
        <w:ind w:right="28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55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131F3A" w:rsidRPr="00FF553A">
        <w:rPr>
          <w:rFonts w:ascii="Times New Roman" w:hAnsi="Times New Roman" w:cs="Times New Roman"/>
          <w:color w:val="000000" w:themeColor="text1"/>
          <w:sz w:val="24"/>
          <w:szCs w:val="24"/>
        </w:rPr>
        <w:t>RASHODI I IZDACI 202</w:t>
      </w:r>
      <w:r w:rsidR="0085119B" w:rsidRPr="00FF553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131F3A" w:rsidRPr="00FF553A">
        <w:rPr>
          <w:rFonts w:ascii="Times New Roman" w:hAnsi="Times New Roman" w:cs="Times New Roman"/>
          <w:color w:val="000000" w:themeColor="text1"/>
          <w:sz w:val="24"/>
          <w:szCs w:val="24"/>
        </w:rPr>
        <w:t>. – klasifikacija po izvorima financiranja</w:t>
      </w:r>
    </w:p>
    <w:p w14:paraId="61469889" w14:textId="6BDBD559" w:rsidR="009D7FB8" w:rsidRPr="00EF2888" w:rsidRDefault="00FF553A" w:rsidP="00FF553A">
      <w:pPr>
        <w:ind w:right="282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FF553A">
        <w:rPr>
          <w:noProof/>
        </w:rPr>
        <w:drawing>
          <wp:inline distT="0" distB="0" distL="0" distR="0" wp14:anchorId="32BF309E" wp14:editId="4C207796">
            <wp:extent cx="6042660" cy="4201795"/>
            <wp:effectExtent l="0" t="0" r="0" b="825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253" cy="4204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C14B1" w14:textId="2A1A6575" w:rsidR="0032556D" w:rsidRDefault="0032556D" w:rsidP="001C76B3">
      <w:pPr>
        <w:ind w:left="567" w:right="282" w:hanging="142"/>
        <w:jc w:val="both"/>
        <w:rPr>
          <w:noProof/>
          <w:color w:val="FF0000"/>
        </w:rPr>
      </w:pPr>
    </w:p>
    <w:p w14:paraId="01B3DDF2" w14:textId="556D0574" w:rsidR="00FF553A" w:rsidRPr="00FF553A" w:rsidRDefault="00FF553A" w:rsidP="00FF553A">
      <w:pPr>
        <w:numPr>
          <w:ilvl w:val="0"/>
          <w:numId w:val="3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F553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Izvor 11 – Opći prihodi i primici – odnose se na rashode za plaću, prijevoz i materijalna prava  pomoćnika u nastavi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11. i 12. mjesecu 2025. godine</w:t>
      </w:r>
      <w:r w:rsidRPr="00FF553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6C563C7E" w14:textId="0ABDA8AF" w:rsidR="00FF553A" w:rsidRPr="00FF553A" w:rsidRDefault="00FF553A" w:rsidP="00FF553A">
      <w:pPr>
        <w:numPr>
          <w:ilvl w:val="0"/>
          <w:numId w:val="3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F553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Izvor 31 - Vlastiti prihodi - odnose se na iznos sredstava koji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 potrošeni</w:t>
      </w:r>
      <w:r w:rsidRPr="00FF553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namjenski za rashode nastale u poslovanju škole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FF553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a prikupljeni su od zakupnine poljoprivrednog zemljišta.</w:t>
      </w:r>
    </w:p>
    <w:p w14:paraId="435B94BA" w14:textId="77777777" w:rsidR="00FF553A" w:rsidRPr="00FF553A" w:rsidRDefault="00FF553A" w:rsidP="00FF553A">
      <w:pPr>
        <w:numPr>
          <w:ilvl w:val="0"/>
          <w:numId w:val="3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F553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43 – Ostali prihodi za posebne namjene - odnose se na rashode za prijevoz učenika na jednodnevne izlete i osiguranje učenika koji su financirani od strane roditelja.</w:t>
      </w:r>
    </w:p>
    <w:p w14:paraId="2B658428" w14:textId="3D2AFC24" w:rsidR="00FF553A" w:rsidRPr="00FF553A" w:rsidRDefault="00FF553A" w:rsidP="00FF553A">
      <w:pPr>
        <w:numPr>
          <w:ilvl w:val="0"/>
          <w:numId w:val="3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F553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Izvor 48 – Prihodi za posebne namjene – dec - odnose se na rashode iz nadležnog proračuna za financiranje redovitog poslovanja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nabavku nefinancijske imovine.</w:t>
      </w:r>
    </w:p>
    <w:p w14:paraId="708BAB2D" w14:textId="2567E80B" w:rsidR="00FF553A" w:rsidRPr="00FF553A" w:rsidRDefault="00FF553A" w:rsidP="00FF553A">
      <w:pPr>
        <w:numPr>
          <w:ilvl w:val="0"/>
          <w:numId w:val="3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F553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 xml:space="preserve">Izvor 51 - Ostale pomoći - odnose se na rashode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nastale </w:t>
      </w:r>
      <w:r w:rsidRPr="00FF553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plaću, prijevoz i materijalna prava te prehranu, udžbenike, lektire, higijenske potrepštine financirane od MZOM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3932C37A" w14:textId="77777777" w:rsidR="00FF553A" w:rsidRPr="00FF553A" w:rsidRDefault="00FF553A" w:rsidP="00FF553A">
      <w:pPr>
        <w:numPr>
          <w:ilvl w:val="0"/>
          <w:numId w:val="3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F553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Izvor 52 – Pomoći EU - odnose se na preostale rashode za plaću, prijevoz i materijalna prava  pomoćnika u nastavi.</w:t>
      </w:r>
    </w:p>
    <w:p w14:paraId="6B81E8F9" w14:textId="0DD03CBF" w:rsidR="00FF553A" w:rsidRPr="00FF553A" w:rsidRDefault="00FF553A" w:rsidP="00FF553A">
      <w:pPr>
        <w:numPr>
          <w:ilvl w:val="0"/>
          <w:numId w:val="3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F553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Izvor 612 – Donacije - odnose se na rashode financirane od VSNM Općine Markušica, SNV-a, Općine Markušica, fizičkih osoba  i ostalih neprofitnih i profitnih subjekata,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utrošenih</w:t>
      </w:r>
      <w:r w:rsidRPr="00FF553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opremanje učionica, ulaganje u zgradu škole, sufinanciranje učeničkih ekskurzija i ugradnju nove PVC stolarije u Područnoj školi Gaboš.</w:t>
      </w:r>
    </w:p>
    <w:p w14:paraId="35C1DA3A" w14:textId="77777777" w:rsidR="00C16E28" w:rsidRPr="00FF553A" w:rsidRDefault="00C16E28" w:rsidP="00FF553A">
      <w:pPr>
        <w:ind w:right="28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93667B" w14:textId="77777777" w:rsidR="00156B93" w:rsidRPr="00EF2888" w:rsidRDefault="00156B93" w:rsidP="00156B93">
      <w:pPr>
        <w:ind w:left="720" w:right="282"/>
        <w:contextualSpacing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7D22C555" w14:textId="3FDC4A52" w:rsidR="00156B93" w:rsidRPr="00FF553A" w:rsidRDefault="00156B93" w:rsidP="00156B93">
      <w:pPr>
        <w:ind w:left="567" w:right="282" w:hanging="141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F55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1.2.3. Izvještaj o rashodima prema funkcijskoj klasifikaciji</w:t>
      </w:r>
    </w:p>
    <w:p w14:paraId="39901289" w14:textId="77777777" w:rsidR="00156B93" w:rsidRPr="00FF553A" w:rsidRDefault="00156B93" w:rsidP="00156B93">
      <w:pPr>
        <w:ind w:left="567" w:right="282" w:hanging="142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712BCDA" w14:textId="54E3E617" w:rsidR="00156B93" w:rsidRPr="00FF553A" w:rsidRDefault="00156B93" w:rsidP="00156B93">
      <w:pPr>
        <w:ind w:left="567" w:right="282" w:hanging="142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F553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Izvršenje Proračuna OŠ Markušica prikazano je i prema funkcijskoj klasifikaciji </w:t>
      </w:r>
    </w:p>
    <w:p w14:paraId="78999BE5" w14:textId="6BA5128E" w:rsidR="00156B93" w:rsidRPr="00EF2888" w:rsidRDefault="00FF553A" w:rsidP="00FF553A">
      <w:pPr>
        <w:ind w:left="567" w:right="282" w:hanging="142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FF553A">
        <w:rPr>
          <w:noProof/>
        </w:rPr>
        <w:drawing>
          <wp:inline distT="0" distB="0" distL="0" distR="0" wp14:anchorId="06991A6E" wp14:editId="4E2929AB">
            <wp:extent cx="6300470" cy="1337945"/>
            <wp:effectExtent l="0" t="0" r="508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133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88D37" w14:textId="6160B9D3" w:rsidR="00156B93" w:rsidRDefault="00254FDB" w:rsidP="00254FDB">
      <w:pPr>
        <w:ind w:left="567" w:right="282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4FDB">
        <w:rPr>
          <w:rFonts w:ascii="Times New Roman" w:hAnsi="Times New Roman" w:cs="Times New Roman"/>
          <w:color w:val="000000" w:themeColor="text1"/>
          <w:sz w:val="24"/>
          <w:szCs w:val="24"/>
        </w:rPr>
        <w:t>Prikazana je funkcijska klasa 09 obrazovanje u sklopu koje je vidljiva 091 Predškolsko i osnovno obrazovanje i 096 Dodatne usluge u obrazovanju. Na 096 su iskazani rashodi za namirnice utrošene za školsku kuhinju u iznosu od 19.924,79 EUR, a na 091 su vidljivi preostali rashodi.</w:t>
      </w:r>
    </w:p>
    <w:p w14:paraId="56C5CA6A" w14:textId="77777777" w:rsidR="007A15BA" w:rsidRPr="00254FDB" w:rsidRDefault="007A15BA" w:rsidP="00254FDB">
      <w:pPr>
        <w:ind w:left="567" w:right="282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B7DAAB" w14:textId="77777777" w:rsidR="00156B93" w:rsidRPr="00EF2888" w:rsidRDefault="00156B93" w:rsidP="00156B93">
      <w:pPr>
        <w:ind w:left="425" w:right="282"/>
        <w:contextualSpacing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EF288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 </w:t>
      </w:r>
    </w:p>
    <w:p w14:paraId="056CB420" w14:textId="2EC135B9" w:rsidR="00156B93" w:rsidRPr="007A15BA" w:rsidRDefault="00156B93" w:rsidP="007A15BA">
      <w:pPr>
        <w:ind w:left="425" w:right="282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A15B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1.3. Izvještaj o prihodima i rashodima prema računima financiranja</w:t>
      </w:r>
    </w:p>
    <w:p w14:paraId="4536C642" w14:textId="77777777" w:rsidR="007A15BA" w:rsidRPr="007A15BA" w:rsidRDefault="007A15BA" w:rsidP="007A15BA">
      <w:pPr>
        <w:ind w:left="425" w:right="282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A8AC069" w14:textId="7DDDFEB7" w:rsidR="00156B93" w:rsidRPr="007A15BA" w:rsidRDefault="00156B93" w:rsidP="00156B93">
      <w:pPr>
        <w:ind w:left="567" w:right="282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A15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Izvršenje Proračuna OŠ Markušica prikazano je i prema računima financiranja gdje je vidljivo da Škola nije imala zaduživanja prema računima financiranja. </w:t>
      </w:r>
    </w:p>
    <w:p w14:paraId="4881AC3D" w14:textId="46FEB645" w:rsidR="001D0B68" w:rsidRPr="003C4278" w:rsidRDefault="007A15BA" w:rsidP="007A15BA">
      <w:pPr>
        <w:ind w:left="567" w:right="28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C4278">
        <w:rPr>
          <w:noProof/>
          <w:color w:val="000000" w:themeColor="text1"/>
        </w:rPr>
        <w:drawing>
          <wp:inline distT="0" distB="0" distL="0" distR="0" wp14:anchorId="569AC60A" wp14:editId="53A1E24F">
            <wp:extent cx="6134100" cy="1663700"/>
            <wp:effectExtent l="0" t="0" r="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166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FD633" w14:textId="7CF31A86" w:rsidR="00156B93" w:rsidRPr="003C4278" w:rsidRDefault="00156B93" w:rsidP="001C76B3">
      <w:pPr>
        <w:ind w:left="567" w:right="28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FD79A8" w14:textId="77777777" w:rsidR="00156B93" w:rsidRPr="003C4278" w:rsidRDefault="00156B93" w:rsidP="001C76B3">
      <w:pPr>
        <w:ind w:left="567" w:right="28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35ABF0" w14:textId="77777777" w:rsidR="00156B93" w:rsidRPr="003C4278" w:rsidRDefault="00156B93" w:rsidP="001C76B3">
      <w:pPr>
        <w:ind w:left="567" w:right="28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07C710" w14:textId="1D30FBB9" w:rsidR="00156B93" w:rsidRPr="003C4278" w:rsidRDefault="00156B93" w:rsidP="00984E2A">
      <w:pPr>
        <w:ind w:right="28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156B93" w:rsidRPr="003C4278" w:rsidSect="001C76B3">
          <w:pgSz w:w="11906" w:h="16838"/>
          <w:pgMar w:top="567" w:right="991" w:bottom="709" w:left="993" w:header="709" w:footer="709" w:gutter="0"/>
          <w:cols w:space="708"/>
          <w:docGrid w:linePitch="360"/>
        </w:sectPr>
      </w:pPr>
    </w:p>
    <w:p w14:paraId="33CF82DF" w14:textId="77777777" w:rsidR="001C293C" w:rsidRPr="003C4278" w:rsidRDefault="001C293C" w:rsidP="00984E2A">
      <w:pPr>
        <w:ind w:right="282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5A3949A8" w14:textId="53EE4E1C" w:rsidR="00312A96" w:rsidRPr="003C4278" w:rsidRDefault="00312A96" w:rsidP="00180C8E">
      <w:pPr>
        <w:ind w:left="567" w:right="282" w:hanging="142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3C42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2. OBRAZLOŽENJE IZVRŠENJA POSEBNOG DIJELA PRORAČUNA ZA </w:t>
      </w:r>
      <w:r w:rsidR="007707E9" w:rsidRPr="003C42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1-</w:t>
      </w:r>
      <w:r w:rsidR="00984E2A" w:rsidRPr="003C42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12</w:t>
      </w:r>
      <w:r w:rsidR="007707E9" w:rsidRPr="003C42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202</w:t>
      </w:r>
      <w:r w:rsidR="001D0B68" w:rsidRPr="003C42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5</w:t>
      </w:r>
      <w:r w:rsidR="007707E9" w:rsidRPr="003C42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.</w:t>
      </w:r>
    </w:p>
    <w:p w14:paraId="7E398FF5" w14:textId="77777777" w:rsidR="00984E2A" w:rsidRPr="003C4278" w:rsidRDefault="00984E2A" w:rsidP="00984E2A">
      <w:pPr>
        <w:ind w:right="28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F3E21B" w14:textId="6A960BCB" w:rsidR="00156B93" w:rsidRPr="003C4278" w:rsidRDefault="00312A96" w:rsidP="00984E2A">
      <w:pPr>
        <w:ind w:left="426" w:right="28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4278">
        <w:rPr>
          <w:rFonts w:ascii="Times New Roman" w:hAnsi="Times New Roman" w:cs="Times New Roman"/>
          <w:color w:val="000000" w:themeColor="text1"/>
          <w:sz w:val="24"/>
          <w:szCs w:val="24"/>
        </w:rPr>
        <w:t>Posebni dio Proračuna Osnovne škole Markušica za 202</w:t>
      </w:r>
      <w:r w:rsidR="001D0B68" w:rsidRPr="003C427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3C42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godinu planiran je u iznosu od </w:t>
      </w:r>
      <w:r w:rsidR="00984E2A" w:rsidRPr="003C4278">
        <w:rPr>
          <w:rFonts w:ascii="Times New Roman" w:hAnsi="Times New Roman" w:cs="Times New Roman"/>
          <w:color w:val="000000" w:themeColor="text1"/>
          <w:sz w:val="24"/>
          <w:szCs w:val="24"/>
        </w:rPr>
        <w:t>1.180.490,43</w:t>
      </w:r>
      <w:r w:rsidRPr="003C42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</w:t>
      </w:r>
      <w:r w:rsidR="00984E2A" w:rsidRPr="003C4278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3C42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to po </w:t>
      </w:r>
      <w:r w:rsidR="00984E2A" w:rsidRPr="003C4278">
        <w:rPr>
          <w:rFonts w:ascii="Times New Roman" w:hAnsi="Times New Roman" w:cs="Times New Roman"/>
          <w:color w:val="000000" w:themeColor="text1"/>
          <w:sz w:val="24"/>
          <w:szCs w:val="24"/>
        </w:rPr>
        <w:t>izvorima</w:t>
      </w:r>
      <w:r w:rsidRPr="003C4278">
        <w:rPr>
          <w:rFonts w:ascii="Times New Roman" w:hAnsi="Times New Roman" w:cs="Times New Roman"/>
          <w:color w:val="000000" w:themeColor="text1"/>
          <w:sz w:val="24"/>
          <w:szCs w:val="24"/>
        </w:rPr>
        <w:t>, programima</w:t>
      </w:r>
      <w:r w:rsidR="00984E2A" w:rsidRPr="003C42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r w:rsidRPr="003C42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aktivnostima. Svaki program i aktivnost imaju svoj izvor financiranja. U </w:t>
      </w:r>
      <w:r w:rsidR="00984E2A" w:rsidRPr="003C4278">
        <w:rPr>
          <w:rFonts w:ascii="Times New Roman" w:hAnsi="Times New Roman" w:cs="Times New Roman"/>
          <w:color w:val="000000" w:themeColor="text1"/>
          <w:sz w:val="24"/>
          <w:szCs w:val="24"/>
        </w:rPr>
        <w:t>izvršenju</w:t>
      </w:r>
      <w:r w:rsidRPr="003C42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Proračuna za razdoblje </w:t>
      </w:r>
      <w:r w:rsidR="00156B93" w:rsidRPr="003C4278">
        <w:rPr>
          <w:rFonts w:ascii="Times New Roman" w:hAnsi="Times New Roman" w:cs="Times New Roman"/>
          <w:color w:val="000000" w:themeColor="text1"/>
          <w:sz w:val="24"/>
          <w:szCs w:val="24"/>
        </w:rPr>
        <w:t>1-</w:t>
      </w:r>
      <w:r w:rsidR="00984E2A" w:rsidRPr="003C42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 </w:t>
      </w:r>
      <w:r w:rsidRPr="003C4278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1D0B68" w:rsidRPr="003C427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3C4278">
        <w:rPr>
          <w:rFonts w:ascii="Times New Roman" w:hAnsi="Times New Roman" w:cs="Times New Roman"/>
          <w:color w:val="000000" w:themeColor="text1"/>
          <w:sz w:val="24"/>
          <w:szCs w:val="24"/>
        </w:rPr>
        <w:t>. godine Osnovne škole Markušica za 202</w:t>
      </w:r>
      <w:r w:rsidR="001D0B68" w:rsidRPr="003C427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3C4278">
        <w:rPr>
          <w:rFonts w:ascii="Times New Roman" w:hAnsi="Times New Roman" w:cs="Times New Roman"/>
          <w:color w:val="000000" w:themeColor="text1"/>
          <w:sz w:val="24"/>
          <w:szCs w:val="24"/>
        </w:rPr>
        <w:t>. prikazani  su sljedeći iznosi po programima i aktivnostima:</w:t>
      </w:r>
    </w:p>
    <w:tbl>
      <w:tblPr>
        <w:tblW w:w="10240" w:type="dxa"/>
        <w:tblLook w:val="04A0" w:firstRow="1" w:lastRow="0" w:firstColumn="1" w:lastColumn="0" w:noHBand="0" w:noVBand="1"/>
      </w:tblPr>
      <w:tblGrid>
        <w:gridCol w:w="221"/>
        <w:gridCol w:w="2096"/>
        <w:gridCol w:w="3754"/>
        <w:gridCol w:w="1701"/>
        <w:gridCol w:w="1701"/>
        <w:gridCol w:w="793"/>
        <w:gridCol w:w="222"/>
      </w:tblGrid>
      <w:tr w:rsidR="003C4278" w:rsidRPr="00984E2A" w14:paraId="4A28D213" w14:textId="77777777" w:rsidTr="00984E2A">
        <w:trPr>
          <w:trHeight w:val="84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C8C5A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10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104FB" w14:textId="77777777" w:rsidR="00984E2A" w:rsidRPr="00984E2A" w:rsidRDefault="00984E2A" w:rsidP="00984E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lang w:eastAsia="hr-HR"/>
              </w:rPr>
              <w:t>2. POSEBNI DIO</w:t>
            </w: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lang w:eastAsia="hr-HR"/>
              </w:rPr>
              <w:br/>
            </w: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lang w:eastAsia="hr-HR"/>
              </w:rPr>
              <w:br/>
              <w:t>2.1. IZVJEŠTAJ PO PROGRAMSKOJ KLASIFIKACIJI</w:t>
            </w:r>
          </w:p>
        </w:tc>
      </w:tr>
      <w:tr w:rsidR="003C4278" w:rsidRPr="00984E2A" w14:paraId="55C3484B" w14:textId="77777777" w:rsidTr="00984E2A">
        <w:trPr>
          <w:trHeight w:val="40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FED6C" w14:textId="77777777" w:rsidR="00984E2A" w:rsidRPr="00984E2A" w:rsidRDefault="00984E2A" w:rsidP="00984E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4012E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E1D5A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8BECA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C34F4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87238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2B8AA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3C4278" w:rsidRPr="00984E2A" w14:paraId="55D71558" w14:textId="77777777" w:rsidTr="00984E2A">
        <w:trPr>
          <w:trHeight w:val="555"/>
        </w:trPr>
        <w:tc>
          <w:tcPr>
            <w:tcW w:w="5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FB94CB9" w14:textId="77777777" w:rsidR="00984E2A" w:rsidRPr="00984E2A" w:rsidRDefault="00984E2A" w:rsidP="00984E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2C12920" w14:textId="77777777" w:rsidR="00984E2A" w:rsidRPr="00984E2A" w:rsidRDefault="00984E2A" w:rsidP="00984E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Rebalans za 2025. godinu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7539B40" w14:textId="77777777" w:rsidR="00984E2A" w:rsidRPr="00984E2A" w:rsidRDefault="00984E2A" w:rsidP="00984E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Izvršenje 31.12.2025.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D77ABEF" w14:textId="77777777" w:rsidR="00984E2A" w:rsidRPr="00984E2A" w:rsidRDefault="00984E2A" w:rsidP="00984E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 xml:space="preserve">Indeks </w:t>
            </w: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br/>
              <w:t>3 / 2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BC6D0" w14:textId="77777777" w:rsidR="00984E2A" w:rsidRPr="00984E2A" w:rsidRDefault="00984E2A" w:rsidP="00984E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07CF8347" w14:textId="77777777" w:rsidTr="00984E2A">
        <w:trPr>
          <w:trHeight w:val="315"/>
        </w:trPr>
        <w:tc>
          <w:tcPr>
            <w:tcW w:w="5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AAD82" w14:textId="77777777" w:rsidR="00984E2A" w:rsidRPr="00984E2A" w:rsidRDefault="00984E2A" w:rsidP="00984E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F1438" w14:textId="77777777" w:rsidR="00984E2A" w:rsidRPr="00984E2A" w:rsidRDefault="00984E2A" w:rsidP="00984E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76077" w14:textId="77777777" w:rsidR="00984E2A" w:rsidRPr="00984E2A" w:rsidRDefault="00984E2A" w:rsidP="00984E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C90F2" w14:textId="77777777" w:rsidR="00984E2A" w:rsidRPr="00984E2A" w:rsidRDefault="00984E2A" w:rsidP="00984E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153FA" w14:textId="77777777" w:rsidR="00984E2A" w:rsidRPr="00984E2A" w:rsidRDefault="00984E2A" w:rsidP="00984E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4AF2C995" w14:textId="77777777" w:rsidTr="00984E2A">
        <w:trPr>
          <w:trHeight w:val="330"/>
        </w:trPr>
        <w:tc>
          <w:tcPr>
            <w:tcW w:w="59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BEC05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 xml:space="preserve">UKUPNO :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A629D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1.180.490,43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62955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1.106.282,69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C64F1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93,71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93AD6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27212CFF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C288D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GLAVA    05002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C97BE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ŠKOLSTVO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62ACB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1.180.490,43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46E43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1.106.282,69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6C2E1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93,71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EF09B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62C6C548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7FF70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Izvor financiranja   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F4C7F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671B1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2.276,08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446B4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2.144,06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93219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94,20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3A03B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44AB95B2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B50CA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Izvor financiranja   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75C54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DE199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603,00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497AD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554,57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BB3AC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91,97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88FA5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44C08F15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A95AD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Izvor financiranja   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CB051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PRIHODI ZA POSEBNE NAMJENE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4DC2E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43.565,94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FB8DC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41.913,98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3BC32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96,21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78FB2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39703DFF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DF65E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Izvor financiranja   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1308B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00768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1.042.915,41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9027D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1.041.870,48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149DB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99,90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B253B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7B7344D9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73954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Izvor financiranja   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F0F41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8EBE2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91.130,00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E0A94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19.799,60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8A290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21,73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13D24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0EB63EE4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53092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PROGRAM    1023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50EB4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FINANCIRANJE ŠKOLSTVA IZVAN ŽUPANIJSKOG PRORAČUNA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1FC0A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1.106.762,00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ECDCC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1.041.230,69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9CD7F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94,08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D586E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2BD3558D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77CE2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Aktivnost A1023 01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EAB97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VLASTITI PRIHODI-OSNOVNO ŠKOLSTVO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99041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1.106.762,00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FEF19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1.041.230,69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451A0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94,08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C1BCD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1CB1CC0B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5C009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  <w:t>Izvor financiranja   31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513DA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77254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  <w:t>603,00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9DC14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  <w:t>554,57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CC3C2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  <w:t>91,97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EB0D0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7E9811AB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D897A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FF21A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78EC2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C94F9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551,90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BEEE5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91,98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8AA3F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29613397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AC4B5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929B3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1789E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D0EE7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51,90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19506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EF09B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3700B8E5" w14:textId="77777777" w:rsidTr="00984E2A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4F410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3B2E1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20388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E4F2C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031DD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5ADE6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D1664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3C4278" w:rsidRPr="00984E2A" w14:paraId="5CB0F9EC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1F65E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5516E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1EEA2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C987E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2D2DF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07839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013F74BC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0BD10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1B89F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4933D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3,00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15F15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2,67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96CE3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89,00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32C82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4DA60598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E0D5C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3812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3840C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Tekuće donacije u naravi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DAEE2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AC495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2,67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44F9C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F03E9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4DA694B6" w14:textId="77777777" w:rsidTr="00984E2A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16D1C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3C3A9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5E0DE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08083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EEF97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A5111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4D184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3C4278" w:rsidRPr="00984E2A" w14:paraId="3100E5FD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3E934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  <w:t>Izvor financiranja   43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6369F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  <w:t>Ostali prihodi za posebne namjene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A5D96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  <w:t>717,00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50594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  <w:t>517,00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3E08D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  <w:t>72,11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A3647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2D2FFC82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3DB1E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9CBAC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78FC3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717,00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32141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517,00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F865D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72,11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29020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35E087F1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6DBBF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90408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Usluge telefona, interneta, pošte i prijevoza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C71FC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DAA89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42962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43F63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25ADB9DA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BED44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3292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9EC79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Premije osiguranja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19C3A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3255E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517,00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D5C9B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6732F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772A48FB" w14:textId="77777777" w:rsidTr="00984E2A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FA9A1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B3944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0ACE2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5495E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C913D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C8ED4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0214D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3C4278" w:rsidRPr="00984E2A" w14:paraId="3C55C097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EC65D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  <w:t>Izvor financiranja   51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CA27E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  <w:t>OSTALE POMOĆI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2AB44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  <w:t>1.014.312,00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13456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  <w:t>1.020.315,52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1788B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  <w:t>100,59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A5A44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1FF603A8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A2B2F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lastRenderedPageBreak/>
              <w:t>31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78B1C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06D44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968.584,00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C971B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972.336,65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DB2A2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100,39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AEA29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4CBB98D4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718ED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40E39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2572F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75B93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783.842,13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0E467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720A2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662FBF4B" w14:textId="77777777" w:rsidTr="00984E2A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2DCC6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C7704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E9B2F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445E6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A4AA4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E575D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A3FD6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3C4278" w:rsidRPr="00984E2A" w14:paraId="539E4E51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A962F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3113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05F2C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Plaće za prekovremeni rad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FC325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E4A12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16.347,88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C5009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72549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2FFC043D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F495F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3114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EBA72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Plaće za posebne uvjete rada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387DA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F60E7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9.373,11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56C4A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81BB7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3ABCF612" w14:textId="77777777" w:rsidTr="00984E2A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B59F2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6852F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0480C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8C462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2BD24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EEA3D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D100A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3C4278" w:rsidRPr="00984E2A" w14:paraId="0B606175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8F158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FB0E1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1A7F1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49A39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35.207,44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D5618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CCB4F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4AC7ABEC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76B1F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53EC7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6532C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1BAFD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127.566,09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F6D59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2EFD6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18E8D47A" w14:textId="77777777" w:rsidTr="00984E2A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B6C00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B3216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D5A06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35E77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BBD3E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7CE56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398C7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3C4278" w:rsidRPr="00984E2A" w14:paraId="7EA53543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BF90E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E526C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CC5E3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37.342,00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06857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36.779,51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F810A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98,49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60F48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3E4BA952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95223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0D9DD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2C242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3490D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640DB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2CFD3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3C4A89F9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B7631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239FA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6EF2F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29CDE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33.940,16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8AC5D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96312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77ED68F5" w14:textId="77777777" w:rsidTr="00984E2A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BE688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7B76B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42657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FA05D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7E893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2329B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C5108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3C4278" w:rsidRPr="00984E2A" w14:paraId="5292521C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08306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F7F7A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A66A8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0EDC2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217,24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E0431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3A80A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4DF90A18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4EB24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D9E4C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E7166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11AD6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126,11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F7A34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FFD66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2E9BEC4C" w14:textId="77777777" w:rsidTr="00984E2A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524F7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074C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CDA35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BF6CD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7DE41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63DE7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19C0A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3C4278" w:rsidRPr="00984E2A" w14:paraId="59A06B10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4F015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3295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B329D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Pristojbe i naknade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19AD5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DC981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2.496,00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8118A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58D09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6066B611" w14:textId="77777777" w:rsidTr="00984E2A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818A7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6C8AF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DD1E4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9FC62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40C4D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8B180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E58EF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3C4278" w:rsidRPr="00984E2A" w14:paraId="6E6CCE61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3A3EF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4E809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65D70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8.386,00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B660E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11.199,36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71527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133,55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372EC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5D4EBE8A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648D0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42ADB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CDE7D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02D77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CEFB8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5363F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6EC15EF4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0A20E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5B879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2B514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97FCE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8.699,36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8DCDF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E4B73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67547C18" w14:textId="77777777" w:rsidTr="00984E2A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4B13A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FB7D7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C8EAA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A0E9D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F6472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D20DC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281A6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3C4278" w:rsidRPr="00984E2A" w14:paraId="14EA2534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986CD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  <w:t>Izvor financiranja   52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53765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  <w:t>POMOĆI 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AFE20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3E2B3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  <w:t>44,00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CB509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9E319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5BC794D1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1FDC0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0A1FD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34ED5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43F1C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44,00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5E712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E6579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2C5290A4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5092B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D7808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2BAB2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13F2B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44,00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11BE1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7569C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1CBFB5A2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3A19E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  <w:t>Izvor financiranja   61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C1386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5CF86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  <w:t>91.130,00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72B55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  <w:t>19.799,60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64C0C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  <w:t>21,73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03F0D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2F0ED21E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7CE83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A3615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989D7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2.100,00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9C3A7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3.580,60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3A4E4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170,50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97809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38988317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F86CA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2CE93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B930D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535A9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8695C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EEDE0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6831DC1F" w14:textId="77777777" w:rsidTr="00984E2A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9E597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9C2B3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F15A1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DC211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AD453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05F4C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4DD13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3C4278" w:rsidRPr="00984E2A" w14:paraId="63E26871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67045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DED31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Usluge telefona, interneta, pošte i prijevoza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160BE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9411A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750,00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34164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03C9F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4104FDA6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D983B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5FFD4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42D2D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5E3ED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5C701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024EA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1A8852CD" w14:textId="77777777" w:rsidTr="00984E2A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39E92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73C01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5BAAC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716D2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37B49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D893E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6F4C1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3C4278" w:rsidRPr="00984E2A" w14:paraId="13E7712F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D4F45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7113D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D1EB6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005E2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581,00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E79CE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3B15A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6279FD71" w14:textId="77777777" w:rsidTr="00984E2A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DE759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121EA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EED04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79895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555B5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5E8D4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1F252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3C4278" w:rsidRPr="00984E2A" w14:paraId="630EEA97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CC717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EC4E8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49C06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25E4F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350,00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8C528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05BCE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0F6F4BB4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A8D54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CADA1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DB25B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04818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299,60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A7E15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3E2C4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71652E19" w14:textId="77777777" w:rsidTr="00984E2A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7EB58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C563A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4BEF1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E1584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C4D5B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0852E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22FEC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3C4278" w:rsidRPr="00984E2A" w14:paraId="69E31FE7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66C38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272FD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23B2A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64.030,00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4796C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302CB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F086E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6B044E2E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BC6BF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46174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B97B3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791E9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54FFD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A8D87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555E8873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82842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D3508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85192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E0377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7B344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4F2AC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1ADD63FA" w14:textId="77777777" w:rsidTr="00984E2A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5870F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B17C7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BF226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5993B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46F55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FF64E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8F3CB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3C4278" w:rsidRPr="00984E2A" w14:paraId="524EE363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12E42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lastRenderedPageBreak/>
              <w:t>45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87BE8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65CA1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C752A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16.219,00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79C95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64,88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ECF2E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67E1D681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63857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4511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C203F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DE508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83D12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16.219,00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BBB3A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A51D2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5E0ACA1F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EFE4F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PROGRAM    1052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F08AC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JAVNE POTREBE U ODGOJNO-OBRAZOVNOM SUSTAVU VSŽ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C7E82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30.879,49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E1AC4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23.655,02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5AD5D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76,60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8B2A8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538823EF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8E119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Aktivnost A1052 07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0741F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POMOĆNIK U NASTAVI 8.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37C4A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5.631,98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3F11B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3.699,96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58AEC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65,70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F7214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27DA039D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76A48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  <w:t>Izvor financiranja   11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5198E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24EC7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  <w:t>2.276,08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4FB3D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  <w:t>2.144,06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72FED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  <w:t>94,20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645A0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604522F4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95481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BDB16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0CF81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2.188,08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57303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2.056,06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A0A31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93,97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5B3F3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560149E6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AD4E3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5F808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93681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CC668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1.335,68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471EC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6B8A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3A963556" w14:textId="77777777" w:rsidTr="00984E2A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CE250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2BDCC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837CB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123D1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7BDD2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A2AA3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260BD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3C4278" w:rsidRPr="00984E2A" w14:paraId="0279D727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8F5B1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64BC9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6389D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6834D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7F783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54EC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14C62D20" w14:textId="77777777" w:rsidTr="00984E2A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987C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9920E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51F18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6A6E0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C99F8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B9A95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617A6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3C4278" w:rsidRPr="00984E2A" w14:paraId="01CE7BD7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DD4BB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6D4F0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3CE35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AAAFC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220,38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E5652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25A48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07B550C7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187FF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B37E0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B6EFA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88,00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D6E85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88,00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5CE44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6DA66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7027885D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88DFA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B85B0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490EC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87B5B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88,00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15927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61A30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7B21D076" w14:textId="77777777" w:rsidTr="00984E2A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74B53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18C97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B43BC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27D0E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4624B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BB9C8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2DBAA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3C4278" w:rsidRPr="00984E2A" w14:paraId="41538391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7388D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  <w:t>Izvor financiranja   51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15276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  <w:t>OSTALE POMOĆI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55F86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  <w:t>533,39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E454F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  <w:t>233,39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5D94B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  <w:t>43,76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DD3D0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6E24D7B5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B2393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08655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E531A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520,19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6FFAF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220,19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BC459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42,33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87A34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577C67BB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42B26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815F8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F714F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AAF9A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189,01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F8C5D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88CC0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3BDC3960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463CC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57467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F97D1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00545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31,18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6E177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44AF3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2B58BF56" w14:textId="77777777" w:rsidTr="00984E2A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1DD56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4EE55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7EE4D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DB505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671BC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608DF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F291A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3C4278" w:rsidRPr="00984E2A" w14:paraId="718307A2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10782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9C1B8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99239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13,20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B8182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13,20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401CF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65B23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5AD9FBFF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8BB5A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85306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5D32A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2BEC3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13,20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D03C6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6A0F7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7255ACC7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53E6C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  <w:t>Izvor financiranja   52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8BECE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  <w:t>POMOĆI 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CAB31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  <w:t>2.822,51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06625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  <w:t>1.322,51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B7049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  <w:t>46,86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F6801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515882D1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233E5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DBDB9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41A67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2.747,71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5C41A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1.247,71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0D562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45,41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71CCC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1254251A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F7B6B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E9C80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6B22B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DE308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1.070,99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B615A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2A36C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389BC4F0" w14:textId="77777777" w:rsidTr="00984E2A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01922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0FA28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98AFA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5665E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52447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D82A6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9DF63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3C4278" w:rsidRPr="00984E2A" w14:paraId="64B4E1B2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EFB36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82028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67AB2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DC22C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176,72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F0513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283BE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1A6B7874" w14:textId="77777777" w:rsidTr="00984E2A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3430F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03E4F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34ED0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373E7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245CD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C9DFE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5EEEA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3C4278" w:rsidRPr="00984E2A" w14:paraId="316EBCDB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8ADC5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F17D1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157B6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74,80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EB017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74,80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64D6E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53E2B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75B04760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FF11C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16098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35B26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C7DED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74,80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7D72F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6D9DA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28D76833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F1D26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Tekući projekt T1052 05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DE43E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ŠKOLSKA PREHRANA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9E328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C5E0E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19.707,55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127D5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78,83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21409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6F70D9BE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53894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  <w:t>Izvor financiranja   51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86D9E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  <w:t>OSTALE POMOĆI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216F2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725DF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  <w:t>19.707,55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49B54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  <w:t>78,83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7ABA6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2844BF88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E3114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DAB33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DA2AF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707A3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19.707,55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CDFFE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78,83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9DCB3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23AC34D5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48BA9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EC8A2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3BA9B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A9849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19.707,55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10968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288F1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05954527" w14:textId="77777777" w:rsidTr="00984E2A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39A76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9547F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B4562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191BF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141BA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34147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C304A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3C4278" w:rsidRPr="00984E2A" w14:paraId="7F019FE0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A9A78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Tekući projekt T1052 07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4DB5D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HIGIJENSKE POTREPŠTINE (PROJEKT MROSP-A)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05C98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247,51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D1CF2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247,51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C2EB4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89179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4839C296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F5B2B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  <w:t>Izvor financiranja   51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97821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  <w:t>OSTALE POMOĆI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27F67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  <w:t>247,51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E5E2B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  <w:t>247,51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F89F5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C8366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41FDC209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AC8EF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lastRenderedPageBreak/>
              <w:t>38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B6DDD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286A3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247,51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3DC66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247,51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B364E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F34EA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23EAEA90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9A29E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3812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06EF2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Tekuće donacije u naravi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D3B2A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3A0D5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247,51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DFEC5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39AEA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12395F72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54AFE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PROGRAM    1054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A99FC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 xml:space="preserve">FINANCIRANJE OŠ PREMA MINIMALNOM STANDARDU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23CB9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42.848,94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07FCB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41.396,98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34885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96,61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1CB84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35823AD9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F5FBF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Aktivnost A01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8F93A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FINANCIJSKI I MATERIJALNI RASHODI OŠ (STVARNI TROŠKOVI)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E13EB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18.914,44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EDCF0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18.219,65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EB05E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96,33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0BD12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0D0FCCC1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87278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  <w:t>Izvor financiranja   48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C450E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  <w:t>PRIHODI ZA POSEBNE NAMJENE - DEC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1ED4D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  <w:t>18.914,44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953D4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  <w:t>18.219,65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1AFFB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  <w:t>96,33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8D9FE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58D9C941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EB5AC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C4BBE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2A413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18.914,44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D1D89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18.219,65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2BFD3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96,33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5DE31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279E885E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A9915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F85A2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66AE0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ED0BD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9.474,93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AD9CD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239C1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68090515" w14:textId="77777777" w:rsidTr="00984E2A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2542B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3BD2E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D5318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9A134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A076F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BE201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9E814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3C4278" w:rsidRPr="00984E2A" w14:paraId="143EAEA4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4D65A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00313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2DB93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E70EA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468,75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EAB08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2C93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58E9448E" w14:textId="77777777" w:rsidTr="00984E2A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E75A3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3C08F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F1FB1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F98F2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B7F56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0F728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6AF8C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3C4278" w:rsidRPr="00984E2A" w14:paraId="2CDE1F28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7EC5B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320B2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A2B00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06CC7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1.041,25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9D699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A904A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4035F608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E04D1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BA41D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3AC60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8AF6C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3.595,86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EA630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A651D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374FCD46" w14:textId="77777777" w:rsidTr="00984E2A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C6B58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EF206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7AF1D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5CAB2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DDC5E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BC37D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754DF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3C4278" w:rsidRPr="00984E2A" w14:paraId="2613C7C1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2BD3E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3238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29997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Računalne usluge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AF3D2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8A172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2.480,90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66A4E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90EA6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3F70040E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2FB99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3292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AF72C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Premije osiguranja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91D9C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1E694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1.157,96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78DBC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55A8F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252A46D8" w14:textId="77777777" w:rsidTr="00984E2A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85A56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E7980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7D853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2C42B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C5B32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36221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88B72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3C4278" w:rsidRPr="00984E2A" w14:paraId="4DBBFA2F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C894F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C886B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A6037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9F4AC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C4A65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ECB59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6B532C05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9C9CC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Aktivnost A02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F6017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OPĆI TROŠKOVI OŠ (MATERIJALNI TROŠKOVI)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6290D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15.430,00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19145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14.867,94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ECABA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96,36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0010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22CB1CD3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C9D38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  <w:t>Izvor financiranja   48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872A3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  <w:t>PRIHODI ZA POSEBNE NAMJENE - DEC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2DCCF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  <w:t>15.430,00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DEC4E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  <w:t>14.867,94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F56E2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  <w:t>96,36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5012D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39A46EAA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D9FB2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44FB9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340CD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15.430,00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9D516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14.867,94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073F4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96,36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D0BA3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714FFAE6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652BC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0F479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FC1AB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56C53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1.268,45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996A0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45650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75831628" w14:textId="77777777" w:rsidTr="00984E2A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94078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AF943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945A0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0CD24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A9287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42493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C0BF2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3C4278" w:rsidRPr="00984E2A" w14:paraId="007A2CD2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5F52B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B372E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0C145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33A92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453,91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AF052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2483E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3A627AF1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633E7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3214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206EC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Ostale naknade troškova zaposlenima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08784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BAF7D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342,00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834C2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CFB52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52DC2FE8" w14:textId="77777777" w:rsidTr="00984E2A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336A8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4B355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097B9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977DE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2317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6FFF8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6CC65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3C4278" w:rsidRPr="00984E2A" w14:paraId="18B0A850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6C2BA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9458B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DB586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988DA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2.431,54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415B9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21DDE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6BE871D0" w14:textId="77777777" w:rsidTr="00984E2A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5D6A9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8E3D1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89B45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997D0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1AFB3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E3528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9EBD0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3C4278" w:rsidRPr="00984E2A" w14:paraId="61D85F12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31DF1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07740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B9DC7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0B8BB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258,40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BA4D0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EB952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6313A2E3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41F0A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792E2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AB02E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5CADF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137,47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4B816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ED20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00FE9FAB" w14:textId="77777777" w:rsidTr="00984E2A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DC80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3BB8C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EA14F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F1710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47F9B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01907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CF276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3C4278" w:rsidRPr="00984E2A" w14:paraId="29A832BA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00DE8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24C43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Materijal i dijelovi za tekuće i investicijsko održavanje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45026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3A949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1.617,78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20314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CDA87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762507A1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EE090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9C9BB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Sitni inventar i autogume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CE779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8CCF2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873,16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B3E65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5AAC5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7E113CAF" w14:textId="77777777" w:rsidTr="00984E2A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290F2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F454B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21CA0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0D974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2FAE0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F4502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72B35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3C4278" w:rsidRPr="00984E2A" w14:paraId="4CA3A937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1FAC2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3227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DE7FA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Službena, radna i zaštitna odjeća i obuća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93345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0A28C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161,65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8D5D0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F5745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09F2C00B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F70D5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86AA8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Usluge telefona, interneta, pošte i prijevoza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06940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29B42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601,80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B191B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EEA63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1852A191" w14:textId="77777777" w:rsidTr="00984E2A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E2503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EB4B6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7950A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D8231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8584F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0A59D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6CDA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3C4278" w:rsidRPr="00984E2A" w14:paraId="32141671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CFE42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307DC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1739E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D2F11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2.690,97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381A1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0F140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29AFF681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DBFFF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3235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B7665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Zakupnine i najamnine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9FBF3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36B79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112,93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EE4C3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AE494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43F6F49F" w14:textId="77777777" w:rsidTr="00984E2A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08C8D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CE752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3166B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FFAB5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1EB10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3A1A6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D392B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3C4278" w:rsidRPr="00984E2A" w14:paraId="7DBE36E6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354F8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FACCD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4EDF2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91C9A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B28EC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DC292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2D61DAA0" w14:textId="77777777" w:rsidTr="00984E2A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D09EC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259A7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66157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1223F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B83FC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31DC2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972B2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3C4278" w:rsidRPr="00984E2A" w14:paraId="17D53943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CFC4D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lastRenderedPageBreak/>
              <w:t>3237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7D715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33AEA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7E744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766,96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007BF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627E5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587F1155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2743D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3238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22B23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Računalne usluge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DDBE5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9B588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1.672,12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61E58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6B3DD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4BD8B1A8" w14:textId="77777777" w:rsidTr="00984E2A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8CC56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3CCA5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EA1C6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0D583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BDF5A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45497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DF6FA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3C4278" w:rsidRPr="00984E2A" w14:paraId="7ED61715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455E4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00031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43502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28C6E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1.021,94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237CC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4CCC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73721B2C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06CD3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BBF95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18462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0617E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196,86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8F9F7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A2E61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48E8B973" w14:textId="77777777" w:rsidTr="00984E2A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96250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D96AA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9DE7C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91602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E3833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EBE8B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08EF3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3C4278" w:rsidRPr="00984E2A" w14:paraId="6B763C79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F3AF5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3294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59C1B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Članarine i norme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255C8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1A650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70,00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605F4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F5901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192C4A7C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AE83E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3295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C56CA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Pristojbe i naknade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A22B4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22A63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90,00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0DE07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25FA6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43EC1894" w14:textId="77777777" w:rsidTr="00984E2A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22F18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58076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E196A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1DC96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8419A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9AC5A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5D8D4" w14:textId="77777777" w:rsidR="00984E2A" w:rsidRPr="00984E2A" w:rsidRDefault="00984E2A" w:rsidP="0098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3C4278" w:rsidRPr="00984E2A" w14:paraId="09B6A3E7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7BE41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AB14F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0FA8C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86DF9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FF49A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78E31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4754F58A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A8DF0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Kapitalni projekt K01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412CC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IZGRADNJA, REKONSTRUKCIJA, ADAPTACIJA I OPREMANJE OBJEKATA OŠ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1D115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6.312,50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EFC93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6.312,50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C8D77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BBD96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3737F060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C8501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  <w:t>Izvor financiranja   48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730FB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  <w:t>PRIHODI ZA POSEBNE NAMJENE - DEC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F012D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  <w:t>6.312,50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CD5B8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  <w:t>6.312,50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FBA6D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FC57D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519413AF" w14:textId="77777777" w:rsidTr="00984E2A">
        <w:trPr>
          <w:trHeight w:val="525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D73E7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46DBD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2B937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6.312,50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82662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6.312,50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5484D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B5D8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3910C6D2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3EFD9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5386A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21984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9C315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6.312,50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DC636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9C755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524B4A4F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82FF1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41F97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CEB67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F9887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B18CF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385A8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6EA6F09D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E8F18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Kapitalni projekt K02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44FC2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TEKUĆE, HITNO I PLANSKO ODRŽAVANJE OBJEKATA I OPREME OŠ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47641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2.192,00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97EF8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1.996,89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8C464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91,10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2F111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49882936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9B644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  <w:t>Izvor financiranja   48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212AB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  <w:t>PRIHODI ZA POSEBNE NAMJENE - DEC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2D3EF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  <w:t>2.192,00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938EF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  <w:t>1.996,89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A231D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  <w:t>91,10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1BB38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58DB6A1E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1DC9B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8CD92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33AC5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2.192,00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28483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1.996,89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273A1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91,10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A9963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3C4278" w:rsidRPr="00984E2A" w14:paraId="32BB882A" w14:textId="77777777" w:rsidTr="00984E2A">
        <w:trPr>
          <w:trHeight w:val="510"/>
        </w:trPr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2E42D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88609" w14:textId="77777777" w:rsidR="00984E2A" w:rsidRPr="00984E2A" w:rsidRDefault="00984E2A" w:rsidP="00984E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AF27F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5A2D8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1.996,89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4EE7F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  <w:r w:rsidRPr="00984E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E3031" w14:textId="77777777" w:rsidR="00984E2A" w:rsidRPr="00984E2A" w:rsidRDefault="00984E2A" w:rsidP="00984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hr-HR"/>
              </w:rPr>
            </w:pPr>
          </w:p>
        </w:tc>
      </w:tr>
    </w:tbl>
    <w:p w14:paraId="37EB81E0" w14:textId="26BC1198" w:rsidR="00E031D3" w:rsidRPr="003C4278" w:rsidRDefault="00E031D3" w:rsidP="00984E2A">
      <w:pPr>
        <w:tabs>
          <w:tab w:val="left" w:pos="684"/>
        </w:tabs>
        <w:ind w:right="28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Hlk193109662"/>
    </w:p>
    <w:p w14:paraId="01D95FE8" w14:textId="3AD5D224" w:rsidR="00F87BC3" w:rsidRPr="003C4278" w:rsidRDefault="00F87BC3" w:rsidP="00E031D3">
      <w:pPr>
        <w:tabs>
          <w:tab w:val="left" w:pos="684"/>
        </w:tabs>
        <w:ind w:left="567" w:right="282" w:hanging="14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40EC00" w14:textId="48767459" w:rsidR="000E3F2D" w:rsidRPr="003C4278" w:rsidRDefault="00343DAB" w:rsidP="00343DAB">
      <w:pPr>
        <w:ind w:left="720" w:right="28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C42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</w:t>
      </w:r>
      <w:r w:rsidR="00984E2A" w:rsidRPr="003C42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</w:t>
      </w:r>
      <w:r w:rsidR="000E3F2D" w:rsidRPr="003C42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1D0B68" w:rsidRPr="003C42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POSEBNI IZVJEŠTAJI</w:t>
      </w:r>
    </w:p>
    <w:p w14:paraId="54AA6FA1" w14:textId="77777777" w:rsidR="000E3F2D" w:rsidRPr="003C4278" w:rsidRDefault="000E3F2D" w:rsidP="001C76B3">
      <w:pPr>
        <w:pStyle w:val="Odlomakpopisa"/>
        <w:ind w:left="567" w:right="282" w:hanging="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98943BB" w14:textId="7B6AC69D" w:rsidR="000E3F2D" w:rsidRPr="003C4278" w:rsidRDefault="000E3F2D" w:rsidP="001C76B3">
      <w:pPr>
        <w:pStyle w:val="Odlomakpopisa"/>
        <w:numPr>
          <w:ilvl w:val="0"/>
          <w:numId w:val="22"/>
        </w:numPr>
        <w:ind w:left="567" w:right="282" w:hanging="142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C42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Izvještaj o zaduživanju na domaćem i stranom tržištu nov</w:t>
      </w:r>
      <w:r w:rsidR="001D0B68" w:rsidRPr="003C42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ca</w:t>
      </w:r>
      <w:r w:rsidRPr="003C42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 kapitala</w:t>
      </w:r>
    </w:p>
    <w:p w14:paraId="11F815BB" w14:textId="0C90CBA9" w:rsidR="000E3F2D" w:rsidRPr="003C4278" w:rsidRDefault="000E3F2D" w:rsidP="001C76B3">
      <w:pPr>
        <w:pStyle w:val="Uvuenotijeloteksta"/>
        <w:ind w:left="567" w:right="282" w:hanging="142"/>
        <w:rPr>
          <w:color w:val="000000" w:themeColor="text1"/>
        </w:rPr>
      </w:pPr>
      <w:r w:rsidRPr="003C4278">
        <w:rPr>
          <w:color w:val="000000" w:themeColor="text1"/>
        </w:rPr>
        <w:t xml:space="preserve">OŠ Markušica nije imala potrebe za zaduživanjem na domaćem i stranom tržištu novca i kapitala. </w:t>
      </w:r>
      <w:r w:rsidRPr="003C4278">
        <w:rPr>
          <w:noProof/>
          <w:color w:val="000000" w:themeColor="text1"/>
        </w:rPr>
        <w:t xml:space="preserve">Ovaj izvještaj je sastavni dio </w:t>
      </w:r>
      <w:r w:rsidR="003C4278" w:rsidRPr="003C4278">
        <w:rPr>
          <w:noProof/>
          <w:color w:val="000000" w:themeColor="text1"/>
        </w:rPr>
        <w:t>G</w:t>
      </w:r>
      <w:r w:rsidRPr="003C4278">
        <w:rPr>
          <w:noProof/>
          <w:color w:val="000000" w:themeColor="text1"/>
        </w:rPr>
        <w:t xml:space="preserve">odišnjeg izvještaja o izvršenju Proračuna OŠ Markušica za razdoblje od 01.01. do </w:t>
      </w:r>
      <w:r w:rsidR="00F21478" w:rsidRPr="003C4278">
        <w:rPr>
          <w:noProof/>
          <w:color w:val="000000" w:themeColor="text1"/>
        </w:rPr>
        <w:t>3</w:t>
      </w:r>
      <w:r w:rsidR="003C4278" w:rsidRPr="003C4278">
        <w:rPr>
          <w:noProof/>
          <w:color w:val="000000" w:themeColor="text1"/>
        </w:rPr>
        <w:t>1</w:t>
      </w:r>
      <w:r w:rsidR="00343DAB" w:rsidRPr="003C4278">
        <w:rPr>
          <w:noProof/>
          <w:color w:val="000000" w:themeColor="text1"/>
        </w:rPr>
        <w:t>.</w:t>
      </w:r>
      <w:r w:rsidR="003C4278" w:rsidRPr="003C4278">
        <w:rPr>
          <w:noProof/>
          <w:color w:val="000000" w:themeColor="text1"/>
        </w:rPr>
        <w:t>12</w:t>
      </w:r>
      <w:r w:rsidRPr="003C4278">
        <w:rPr>
          <w:noProof/>
          <w:color w:val="000000" w:themeColor="text1"/>
        </w:rPr>
        <w:t>.202</w:t>
      </w:r>
      <w:r w:rsidR="001D0B68" w:rsidRPr="003C4278">
        <w:rPr>
          <w:noProof/>
          <w:color w:val="000000" w:themeColor="text1"/>
        </w:rPr>
        <w:t>5</w:t>
      </w:r>
      <w:r w:rsidRPr="003C4278">
        <w:rPr>
          <w:noProof/>
          <w:color w:val="000000" w:themeColor="text1"/>
        </w:rPr>
        <w:t>. godine</w:t>
      </w:r>
    </w:p>
    <w:p w14:paraId="756674A2" w14:textId="77777777" w:rsidR="000E3F2D" w:rsidRPr="003C4278" w:rsidRDefault="000E3F2D" w:rsidP="001C76B3">
      <w:pPr>
        <w:pStyle w:val="Uvuenotijeloteksta"/>
        <w:ind w:left="567" w:right="282" w:hanging="142"/>
        <w:rPr>
          <w:color w:val="000000" w:themeColor="text1"/>
        </w:rPr>
      </w:pPr>
    </w:p>
    <w:p w14:paraId="367EAE02" w14:textId="46E30A1A" w:rsidR="003B2D3E" w:rsidRPr="003C4278" w:rsidRDefault="003B2D3E" w:rsidP="001C76B3">
      <w:pPr>
        <w:pStyle w:val="Odlomakpopisa"/>
        <w:numPr>
          <w:ilvl w:val="0"/>
          <w:numId w:val="22"/>
        </w:numPr>
        <w:ind w:left="567" w:right="28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4278">
        <w:rPr>
          <w:rFonts w:ascii="Times New Roman" w:hAnsi="Times New Roman" w:cs="Times New Roman"/>
          <w:color w:val="000000" w:themeColor="text1"/>
          <w:sz w:val="24"/>
          <w:szCs w:val="24"/>
        </w:rPr>
        <w:t>izvještaj o korištenju sredstava fondova Europske unije</w:t>
      </w:r>
    </w:p>
    <w:p w14:paraId="01F8F531" w14:textId="4CA8CCD7" w:rsidR="003B2D3E" w:rsidRPr="003C4278" w:rsidRDefault="005718C0" w:rsidP="001C76B3">
      <w:pPr>
        <w:pStyle w:val="Uvuenotijeloteksta"/>
        <w:ind w:left="567" w:right="282" w:hanging="142"/>
        <w:rPr>
          <w:color w:val="000000" w:themeColor="text1"/>
        </w:rPr>
      </w:pPr>
      <w:r w:rsidRPr="003C4278">
        <w:rPr>
          <w:color w:val="000000" w:themeColor="text1"/>
        </w:rPr>
        <w:t xml:space="preserve">OŠ Markušica nije imala potrebe za korištenjem sredstava iz fondova EU. </w:t>
      </w:r>
      <w:bookmarkStart w:id="3" w:name="_Hlk172103581"/>
      <w:r w:rsidRPr="003C4278">
        <w:rPr>
          <w:color w:val="000000" w:themeColor="text1"/>
        </w:rPr>
        <w:t xml:space="preserve">Ovaj izvještaj je sastavni dio </w:t>
      </w:r>
      <w:r w:rsidR="003C4278" w:rsidRPr="003C4278">
        <w:rPr>
          <w:color w:val="000000" w:themeColor="text1"/>
        </w:rPr>
        <w:t>G</w:t>
      </w:r>
      <w:r w:rsidRPr="003C4278">
        <w:rPr>
          <w:color w:val="000000" w:themeColor="text1"/>
        </w:rPr>
        <w:t>odišnjeg izvještaja o izvršenju Proračuna OŠ Markušica za razdoblje od 01.01. do 3</w:t>
      </w:r>
      <w:r w:rsidR="003C4278" w:rsidRPr="003C4278">
        <w:rPr>
          <w:color w:val="000000" w:themeColor="text1"/>
        </w:rPr>
        <w:t>1</w:t>
      </w:r>
      <w:r w:rsidRPr="003C4278">
        <w:rPr>
          <w:color w:val="000000" w:themeColor="text1"/>
        </w:rPr>
        <w:t>.</w:t>
      </w:r>
      <w:r w:rsidR="003C4278" w:rsidRPr="003C4278">
        <w:rPr>
          <w:color w:val="000000" w:themeColor="text1"/>
        </w:rPr>
        <w:t>12</w:t>
      </w:r>
      <w:r w:rsidRPr="003C4278">
        <w:rPr>
          <w:color w:val="000000" w:themeColor="text1"/>
        </w:rPr>
        <w:t>.202</w:t>
      </w:r>
      <w:r w:rsidR="001D0B68" w:rsidRPr="003C4278">
        <w:rPr>
          <w:color w:val="000000" w:themeColor="text1"/>
        </w:rPr>
        <w:t>5</w:t>
      </w:r>
      <w:r w:rsidRPr="003C4278">
        <w:rPr>
          <w:color w:val="000000" w:themeColor="text1"/>
        </w:rPr>
        <w:t>. godine</w:t>
      </w:r>
      <w:bookmarkEnd w:id="3"/>
    </w:p>
    <w:p w14:paraId="4F4C1002" w14:textId="77777777" w:rsidR="00312A96" w:rsidRPr="003C4278" w:rsidRDefault="00312A96" w:rsidP="001C76B3">
      <w:pPr>
        <w:pStyle w:val="Uvuenotijeloteksta"/>
        <w:ind w:left="567" w:right="282" w:hanging="142"/>
        <w:rPr>
          <w:noProof/>
          <w:color w:val="000000" w:themeColor="text1"/>
        </w:rPr>
      </w:pPr>
    </w:p>
    <w:p w14:paraId="4EF17502" w14:textId="5A3FCE0D" w:rsidR="00312A96" w:rsidRPr="003C4278" w:rsidRDefault="00312A96" w:rsidP="005718C0">
      <w:pPr>
        <w:pStyle w:val="Odlomakpopisa"/>
        <w:numPr>
          <w:ilvl w:val="0"/>
          <w:numId w:val="22"/>
        </w:numPr>
        <w:ind w:left="567" w:right="28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42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izvještaj o danim zajmovima i potraživanjima po danim zajmovima </w:t>
      </w:r>
    </w:p>
    <w:p w14:paraId="2022BA60" w14:textId="66EDD4D8" w:rsidR="00312A96" w:rsidRPr="003C4278" w:rsidRDefault="00312A96" w:rsidP="001C76B3">
      <w:pPr>
        <w:pStyle w:val="Uvuenotijeloteksta"/>
        <w:ind w:left="567" w:right="282" w:hanging="142"/>
        <w:rPr>
          <w:color w:val="000000" w:themeColor="text1"/>
        </w:rPr>
      </w:pPr>
      <w:r w:rsidRPr="003C4278">
        <w:rPr>
          <w:color w:val="000000" w:themeColor="text1"/>
        </w:rPr>
        <w:t xml:space="preserve">OŠ Markušica nije imala potrebe za zajmovima. </w:t>
      </w:r>
      <w:r w:rsidR="005718C0" w:rsidRPr="003C4278">
        <w:rPr>
          <w:color w:val="000000" w:themeColor="text1"/>
        </w:rPr>
        <w:t xml:space="preserve">Ovaj izvještaj je sastavni dio </w:t>
      </w:r>
      <w:r w:rsidR="003C4278" w:rsidRPr="003C4278">
        <w:rPr>
          <w:color w:val="000000" w:themeColor="text1"/>
        </w:rPr>
        <w:t>G</w:t>
      </w:r>
      <w:r w:rsidR="005718C0" w:rsidRPr="003C4278">
        <w:rPr>
          <w:color w:val="000000" w:themeColor="text1"/>
        </w:rPr>
        <w:t>odišnjeg izvještaja o izvršenju Proračuna OŠ Markušica za razdoblje od 01.01. do 3</w:t>
      </w:r>
      <w:r w:rsidR="003C4278" w:rsidRPr="003C4278">
        <w:rPr>
          <w:color w:val="000000" w:themeColor="text1"/>
        </w:rPr>
        <w:t>1.12</w:t>
      </w:r>
      <w:r w:rsidR="005718C0" w:rsidRPr="003C4278">
        <w:rPr>
          <w:color w:val="000000" w:themeColor="text1"/>
        </w:rPr>
        <w:t>.202</w:t>
      </w:r>
      <w:r w:rsidR="00F55D31" w:rsidRPr="003C4278">
        <w:rPr>
          <w:color w:val="000000" w:themeColor="text1"/>
        </w:rPr>
        <w:t>5</w:t>
      </w:r>
      <w:r w:rsidR="005718C0" w:rsidRPr="003C4278">
        <w:rPr>
          <w:color w:val="000000" w:themeColor="text1"/>
        </w:rPr>
        <w:t>. godine</w:t>
      </w:r>
    </w:p>
    <w:p w14:paraId="28EFC057" w14:textId="77777777" w:rsidR="00312A96" w:rsidRPr="003C4278" w:rsidRDefault="00312A96" w:rsidP="001C76B3">
      <w:pPr>
        <w:pStyle w:val="Uvuenotijeloteksta"/>
        <w:ind w:left="567" w:right="282" w:hanging="142"/>
        <w:rPr>
          <w:color w:val="000000" w:themeColor="text1"/>
        </w:rPr>
      </w:pPr>
    </w:p>
    <w:p w14:paraId="37E4B449" w14:textId="10B2A133" w:rsidR="00312A96" w:rsidRPr="003C4278" w:rsidRDefault="00312A96" w:rsidP="001C76B3">
      <w:pPr>
        <w:pStyle w:val="Odlomakpopisa"/>
        <w:numPr>
          <w:ilvl w:val="0"/>
          <w:numId w:val="22"/>
        </w:numPr>
        <w:ind w:left="567" w:right="28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4278">
        <w:rPr>
          <w:rFonts w:ascii="Times New Roman" w:hAnsi="Times New Roman" w:cs="Times New Roman"/>
          <w:color w:val="000000" w:themeColor="text1"/>
          <w:sz w:val="24"/>
          <w:szCs w:val="24"/>
        </w:rPr>
        <w:t>izvještaj o stanju potraživanja i dospjelih obveza te o stanju potencijalnih obveza po osnovi sudskih sporova.</w:t>
      </w:r>
    </w:p>
    <w:p w14:paraId="2B86B485" w14:textId="056E69F0" w:rsidR="003B2D3E" w:rsidRPr="003C4278" w:rsidRDefault="00312A96" w:rsidP="001C76B3">
      <w:pPr>
        <w:pStyle w:val="xbox474667"/>
        <w:shd w:val="clear" w:color="auto" w:fill="FFFFFF"/>
        <w:spacing w:before="0" w:beforeAutospacing="0" w:after="48" w:afterAutospacing="0"/>
        <w:ind w:left="567" w:right="282" w:hanging="142"/>
        <w:jc w:val="both"/>
        <w:textAlignment w:val="baseline"/>
        <w:rPr>
          <w:color w:val="000000" w:themeColor="text1"/>
        </w:rPr>
      </w:pPr>
      <w:r w:rsidRPr="003C4278">
        <w:rPr>
          <w:color w:val="000000" w:themeColor="text1"/>
        </w:rPr>
        <w:lastRenderedPageBreak/>
        <w:t xml:space="preserve">OŠ Markušica ima stanje dospjelih potraživanja u iznosu od </w:t>
      </w:r>
      <w:r w:rsidR="005718C0" w:rsidRPr="003C4278">
        <w:rPr>
          <w:color w:val="000000" w:themeColor="text1"/>
        </w:rPr>
        <w:t>8</w:t>
      </w:r>
      <w:r w:rsidRPr="003C4278">
        <w:rPr>
          <w:color w:val="000000" w:themeColor="text1"/>
        </w:rPr>
        <w:t xml:space="preserve">9,50 </w:t>
      </w:r>
      <w:r w:rsidR="006A746B" w:rsidRPr="003C4278">
        <w:rPr>
          <w:color w:val="000000" w:themeColor="text1"/>
        </w:rPr>
        <w:t>EUR-a</w:t>
      </w:r>
      <w:r w:rsidRPr="003C4278">
        <w:rPr>
          <w:color w:val="000000" w:themeColor="text1"/>
        </w:rPr>
        <w:t xml:space="preserve"> </w:t>
      </w:r>
      <w:r w:rsidR="003B2D3E" w:rsidRPr="003C4278">
        <w:rPr>
          <w:color w:val="000000" w:themeColor="text1"/>
        </w:rPr>
        <w:t>i to za učeničku užin</w:t>
      </w:r>
      <w:r w:rsidR="00CA3EE1" w:rsidRPr="003C4278">
        <w:rPr>
          <w:color w:val="000000" w:themeColor="text1"/>
        </w:rPr>
        <w:t>u</w:t>
      </w:r>
      <w:r w:rsidR="003B2D3E" w:rsidRPr="003C4278">
        <w:rPr>
          <w:color w:val="000000" w:themeColor="text1"/>
        </w:rPr>
        <w:t xml:space="preserve"> iz ranijih godina</w:t>
      </w:r>
      <w:r w:rsidR="006A746B" w:rsidRPr="003C4278">
        <w:rPr>
          <w:color w:val="000000" w:themeColor="text1"/>
        </w:rPr>
        <w:t xml:space="preserve"> </w:t>
      </w:r>
      <w:r w:rsidR="00CA3EE1" w:rsidRPr="003C4278">
        <w:rPr>
          <w:color w:val="000000" w:themeColor="text1"/>
        </w:rPr>
        <w:t>(2021. i 2022. god</w:t>
      </w:r>
      <w:r w:rsidR="005718C0" w:rsidRPr="003C4278">
        <w:rPr>
          <w:color w:val="000000" w:themeColor="text1"/>
        </w:rPr>
        <w:t>in</w:t>
      </w:r>
      <w:r w:rsidR="006A746B" w:rsidRPr="003C4278">
        <w:rPr>
          <w:color w:val="000000" w:themeColor="text1"/>
        </w:rPr>
        <w:t>u</w:t>
      </w:r>
      <w:r w:rsidR="00CA3EE1" w:rsidRPr="003C4278">
        <w:rPr>
          <w:color w:val="000000" w:themeColor="text1"/>
        </w:rPr>
        <w:t>)</w:t>
      </w:r>
      <w:r w:rsidR="005718C0" w:rsidRPr="003C4278">
        <w:rPr>
          <w:color w:val="000000" w:themeColor="text1"/>
        </w:rPr>
        <w:t>.</w:t>
      </w:r>
      <w:r w:rsidR="003B2D3E" w:rsidRPr="003C4278">
        <w:rPr>
          <w:color w:val="000000" w:themeColor="text1"/>
        </w:rPr>
        <w:t xml:space="preserve"> Potencijalnih obveza po osnovi sudskih sporova proračunskog i izvanproračunskog korisnika nije bilo</w:t>
      </w:r>
      <w:r w:rsidR="00F55D31" w:rsidRPr="003C4278">
        <w:rPr>
          <w:color w:val="000000" w:themeColor="text1"/>
        </w:rPr>
        <w:t xml:space="preserve">. </w:t>
      </w:r>
      <w:r w:rsidRPr="003C4278">
        <w:rPr>
          <w:noProof/>
          <w:color w:val="000000" w:themeColor="text1"/>
        </w:rPr>
        <w:t xml:space="preserve">Ovaj izvještaj je sastavni dio </w:t>
      </w:r>
      <w:r w:rsidR="003C4278" w:rsidRPr="003C4278">
        <w:rPr>
          <w:noProof/>
          <w:color w:val="000000" w:themeColor="text1"/>
        </w:rPr>
        <w:t>G</w:t>
      </w:r>
      <w:r w:rsidRPr="003C4278">
        <w:rPr>
          <w:noProof/>
          <w:color w:val="000000" w:themeColor="text1"/>
        </w:rPr>
        <w:t>odišnjeg izvještaja o izvršenju Proračuna OŠ Markušica za razdoblje od 01.01. do 3</w:t>
      </w:r>
      <w:r w:rsidR="003C4278" w:rsidRPr="003C4278">
        <w:rPr>
          <w:noProof/>
          <w:color w:val="000000" w:themeColor="text1"/>
        </w:rPr>
        <w:t>1.12</w:t>
      </w:r>
      <w:r w:rsidRPr="003C4278">
        <w:rPr>
          <w:noProof/>
          <w:color w:val="000000" w:themeColor="text1"/>
        </w:rPr>
        <w:t>.202</w:t>
      </w:r>
      <w:r w:rsidR="00F55D31" w:rsidRPr="003C4278">
        <w:rPr>
          <w:noProof/>
          <w:color w:val="000000" w:themeColor="text1"/>
        </w:rPr>
        <w:t>5</w:t>
      </w:r>
      <w:r w:rsidRPr="003C4278">
        <w:rPr>
          <w:noProof/>
          <w:color w:val="000000" w:themeColor="text1"/>
        </w:rPr>
        <w:t>. godine</w:t>
      </w:r>
      <w:r w:rsidR="003B2D3E" w:rsidRPr="003C4278">
        <w:rPr>
          <w:color w:val="000000" w:themeColor="text1"/>
        </w:rPr>
        <w:t xml:space="preserve"> </w:t>
      </w:r>
    </w:p>
    <w:p w14:paraId="70CE83F1" w14:textId="77777777" w:rsidR="003B2D3E" w:rsidRPr="003C4278" w:rsidRDefault="003B2D3E" w:rsidP="001C76B3">
      <w:pPr>
        <w:pStyle w:val="xbox474667"/>
        <w:shd w:val="clear" w:color="auto" w:fill="FFFFFF"/>
        <w:spacing w:before="0" w:beforeAutospacing="0" w:after="48" w:afterAutospacing="0"/>
        <w:ind w:left="567" w:right="282" w:hanging="142"/>
        <w:jc w:val="both"/>
        <w:textAlignment w:val="baseline"/>
        <w:rPr>
          <w:color w:val="000000" w:themeColor="text1"/>
        </w:rPr>
      </w:pPr>
    </w:p>
    <w:p w14:paraId="403B52D7" w14:textId="01607F6F" w:rsidR="00312A96" w:rsidRPr="003C4278" w:rsidRDefault="00312A96" w:rsidP="003C4278">
      <w:pPr>
        <w:pStyle w:val="Odlomakpopisa"/>
        <w:numPr>
          <w:ilvl w:val="0"/>
          <w:numId w:val="22"/>
        </w:numPr>
        <w:ind w:left="567" w:right="28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4278">
        <w:rPr>
          <w:rFonts w:ascii="Times New Roman" w:hAnsi="Times New Roman" w:cs="Times New Roman"/>
          <w:color w:val="000000" w:themeColor="text1"/>
          <w:sz w:val="24"/>
          <w:szCs w:val="24"/>
        </w:rPr>
        <w:t>Izvještaj o danim jamstvima i plaćanjima po protestiranim jamstvima.</w:t>
      </w:r>
    </w:p>
    <w:p w14:paraId="1489B533" w14:textId="45ADBE6A" w:rsidR="00312A96" w:rsidRPr="00C60FBD" w:rsidRDefault="00312A96" w:rsidP="00C60FBD">
      <w:pPr>
        <w:pStyle w:val="Uvuenotijeloteksta"/>
        <w:ind w:left="567" w:right="282" w:hanging="142"/>
        <w:rPr>
          <w:color w:val="000000" w:themeColor="text1"/>
        </w:rPr>
      </w:pPr>
      <w:r w:rsidRPr="003C4278">
        <w:rPr>
          <w:color w:val="000000" w:themeColor="text1"/>
        </w:rPr>
        <w:t xml:space="preserve">OŠ Markušica nije imala danih jamstava i plaćanja po protestiranim jamstvima. </w:t>
      </w:r>
      <w:r w:rsidRPr="003C4278">
        <w:rPr>
          <w:noProof/>
          <w:color w:val="000000" w:themeColor="text1"/>
        </w:rPr>
        <w:t xml:space="preserve">Ovaj izvještaj je sastavni dio </w:t>
      </w:r>
      <w:r w:rsidR="003C4278" w:rsidRPr="003C4278">
        <w:rPr>
          <w:noProof/>
          <w:color w:val="000000" w:themeColor="text1"/>
        </w:rPr>
        <w:t>G</w:t>
      </w:r>
      <w:r w:rsidRPr="003C4278">
        <w:rPr>
          <w:noProof/>
          <w:color w:val="000000" w:themeColor="text1"/>
        </w:rPr>
        <w:t>odišnjeg izvještaja o izvršenju Proračuna OŠ Markušica za razdoblje od 01.01. do 3</w:t>
      </w:r>
      <w:r w:rsidR="003C4278" w:rsidRPr="003C4278">
        <w:rPr>
          <w:noProof/>
          <w:color w:val="000000" w:themeColor="text1"/>
        </w:rPr>
        <w:t>1</w:t>
      </w:r>
      <w:r w:rsidRPr="003C4278">
        <w:rPr>
          <w:noProof/>
          <w:color w:val="000000" w:themeColor="text1"/>
        </w:rPr>
        <w:t>.</w:t>
      </w:r>
      <w:r w:rsidR="003C4278" w:rsidRPr="003C4278">
        <w:rPr>
          <w:noProof/>
          <w:color w:val="000000" w:themeColor="text1"/>
        </w:rPr>
        <w:t>12</w:t>
      </w:r>
      <w:r w:rsidRPr="003C4278">
        <w:rPr>
          <w:noProof/>
          <w:color w:val="000000" w:themeColor="text1"/>
        </w:rPr>
        <w:t>.202</w:t>
      </w:r>
      <w:r w:rsidR="00F55D31" w:rsidRPr="003C4278">
        <w:rPr>
          <w:noProof/>
          <w:color w:val="000000" w:themeColor="text1"/>
        </w:rPr>
        <w:t>5</w:t>
      </w:r>
      <w:r w:rsidRPr="003C4278">
        <w:rPr>
          <w:noProof/>
          <w:color w:val="000000" w:themeColor="text1"/>
        </w:rPr>
        <w:t>. godine</w:t>
      </w:r>
    </w:p>
    <w:bookmarkEnd w:id="2"/>
    <w:p w14:paraId="6E0EB7CA" w14:textId="77777777" w:rsidR="00C60FBD" w:rsidRDefault="00C60FBD" w:rsidP="001C76B3">
      <w:pPr>
        <w:ind w:left="567" w:right="282" w:hanging="142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C4A8A58" w14:textId="588CC00F" w:rsidR="00D91740" w:rsidRPr="00C60FBD" w:rsidRDefault="00D91740" w:rsidP="00CE48DD">
      <w:pPr>
        <w:ind w:left="567" w:right="28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0F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Markušici </w:t>
      </w:r>
      <w:r w:rsidR="00C60FBD" w:rsidRPr="00C60FBD">
        <w:rPr>
          <w:rFonts w:ascii="Times New Roman" w:hAnsi="Times New Roman" w:cs="Times New Roman"/>
          <w:color w:val="000000" w:themeColor="text1"/>
          <w:sz w:val="24"/>
          <w:szCs w:val="24"/>
        </w:rPr>
        <w:t>06</w:t>
      </w:r>
      <w:r w:rsidRPr="00C60FBD"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="003C4278" w:rsidRPr="00C60FB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C60FBD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3C4278" w:rsidRPr="00C60FBD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C60F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C75A0FC" w14:textId="2F9A2E86" w:rsidR="002F2128" w:rsidRPr="003C4278" w:rsidRDefault="00D91740" w:rsidP="002F2128">
      <w:pPr>
        <w:ind w:left="567" w:right="282" w:hanging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_Hlk202954014"/>
      <w:r w:rsidRPr="003C42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 w:rsidR="00361D20" w:rsidRPr="003C42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</w:t>
      </w:r>
      <w:r w:rsidR="002F2128" w:rsidRPr="003C42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1D20" w:rsidRPr="003C42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2F2128" w:rsidRPr="003C42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42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Ravnatelj:</w:t>
      </w:r>
      <w:r w:rsidR="002F2128" w:rsidRPr="003C42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</w:t>
      </w:r>
    </w:p>
    <w:p w14:paraId="5C631BB4" w14:textId="77777777" w:rsidR="00D91740" w:rsidRPr="003C4278" w:rsidRDefault="00D91740" w:rsidP="00D91740">
      <w:pPr>
        <w:ind w:left="567" w:right="282" w:hanging="142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42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</w:t>
      </w:r>
    </w:p>
    <w:p w14:paraId="551E42A2" w14:textId="0EA5B727" w:rsidR="00D91740" w:rsidRPr="003C4278" w:rsidRDefault="00D91740" w:rsidP="002F2128">
      <w:pPr>
        <w:ind w:left="567" w:right="282" w:hanging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42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2F2128" w:rsidRPr="003C42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3C42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1D20" w:rsidRPr="003C42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</w:t>
      </w:r>
      <w:r w:rsidRPr="003C427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</w:t>
      </w:r>
      <w:r w:rsidRPr="003C427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F2128" w:rsidRPr="003C42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</w:t>
      </w:r>
    </w:p>
    <w:p w14:paraId="04EF1BD2" w14:textId="50A1FDB9" w:rsidR="00D91740" w:rsidRPr="00EF2888" w:rsidRDefault="00D91740" w:rsidP="002F2128">
      <w:pPr>
        <w:ind w:left="567" w:right="282" w:hanging="142"/>
        <w:rPr>
          <w:rFonts w:ascii="Times New Roman" w:hAnsi="Times New Roman" w:cs="Times New Roman"/>
          <w:color w:val="FF0000"/>
          <w:sz w:val="24"/>
          <w:szCs w:val="24"/>
        </w:rPr>
      </w:pPr>
      <w:r w:rsidRPr="003C42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361D20" w:rsidRPr="003C42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</w:t>
      </w:r>
      <w:r w:rsidRPr="003C42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Danijel Panić, master pedagog</w:t>
      </w:r>
      <w:r w:rsidR="002F2128" w:rsidRPr="003C42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</w:t>
      </w:r>
    </w:p>
    <w:bookmarkEnd w:id="4"/>
    <w:p w14:paraId="359642A3" w14:textId="640AE808" w:rsidR="00D91740" w:rsidRPr="000A2FB4" w:rsidRDefault="00D91740" w:rsidP="00D91740">
      <w:pPr>
        <w:ind w:left="567" w:right="282" w:hanging="142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0A2FB4">
        <w:rPr>
          <w:rFonts w:ascii="Times New Roman" w:hAnsi="Times New Roman" w:cs="Times New Roman"/>
          <w:color w:val="FF0000"/>
          <w:sz w:val="24"/>
          <w:szCs w:val="24"/>
        </w:rPr>
        <w:tab/>
      </w:r>
    </w:p>
    <w:sectPr w:rsidR="00D91740" w:rsidRPr="000A2FB4" w:rsidSect="00312A96">
      <w:pgSz w:w="11906" w:h="16838"/>
      <w:pgMar w:top="709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0404"/>
    <w:multiLevelType w:val="hybridMultilevel"/>
    <w:tmpl w:val="2B7A6422"/>
    <w:lvl w:ilvl="0" w:tplc="041A0017">
      <w:start w:val="1"/>
      <w:numFmt w:val="lowerLetter"/>
      <w:lvlText w:val="%1)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0F43B17"/>
    <w:multiLevelType w:val="multilevel"/>
    <w:tmpl w:val="041A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" w15:restartNumberingAfterBreak="0">
    <w:nsid w:val="07810175"/>
    <w:multiLevelType w:val="hybridMultilevel"/>
    <w:tmpl w:val="22B4AB3E"/>
    <w:lvl w:ilvl="0" w:tplc="041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8C1FB8"/>
    <w:multiLevelType w:val="hybridMultilevel"/>
    <w:tmpl w:val="13C4888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890FE1"/>
    <w:multiLevelType w:val="hybridMultilevel"/>
    <w:tmpl w:val="47C4BE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A7042B"/>
    <w:multiLevelType w:val="hybridMultilevel"/>
    <w:tmpl w:val="2B7A6422"/>
    <w:lvl w:ilvl="0" w:tplc="041A0017">
      <w:start w:val="1"/>
      <w:numFmt w:val="lowerLetter"/>
      <w:lvlText w:val="%1)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DC31C72"/>
    <w:multiLevelType w:val="multilevel"/>
    <w:tmpl w:val="DBFCD0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00B1CAC"/>
    <w:multiLevelType w:val="hybridMultilevel"/>
    <w:tmpl w:val="303E264A"/>
    <w:lvl w:ilvl="0" w:tplc="041A001B">
      <w:start w:val="1"/>
      <w:numFmt w:val="lowerRoman"/>
      <w:lvlText w:val="%1."/>
      <w:lvlJc w:val="righ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5C14650"/>
    <w:multiLevelType w:val="multilevel"/>
    <w:tmpl w:val="531A62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1B9E3AA4"/>
    <w:multiLevelType w:val="hybridMultilevel"/>
    <w:tmpl w:val="E1180F6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3381E"/>
    <w:multiLevelType w:val="hybridMultilevel"/>
    <w:tmpl w:val="FC784C8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4035C"/>
    <w:multiLevelType w:val="hybridMultilevel"/>
    <w:tmpl w:val="422AD092"/>
    <w:lvl w:ilvl="0" w:tplc="041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86D7E"/>
    <w:multiLevelType w:val="multilevel"/>
    <w:tmpl w:val="041A001F"/>
    <w:numStyleLink w:val="Stil1"/>
  </w:abstractNum>
  <w:abstractNum w:abstractNumId="13" w15:restartNumberingAfterBreak="0">
    <w:nsid w:val="42A448D3"/>
    <w:multiLevelType w:val="hybridMultilevel"/>
    <w:tmpl w:val="366A03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6C4380"/>
    <w:multiLevelType w:val="hybridMultilevel"/>
    <w:tmpl w:val="8660B52C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961F6"/>
    <w:multiLevelType w:val="multilevel"/>
    <w:tmpl w:val="DBFCD0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48A07584"/>
    <w:multiLevelType w:val="multilevel"/>
    <w:tmpl w:val="DBFCD0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4C007052"/>
    <w:multiLevelType w:val="hybridMultilevel"/>
    <w:tmpl w:val="BE50BCBE"/>
    <w:lvl w:ilvl="0" w:tplc="49EA04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9C7C19"/>
    <w:multiLevelType w:val="hybridMultilevel"/>
    <w:tmpl w:val="E692FE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744F13"/>
    <w:multiLevelType w:val="multilevel"/>
    <w:tmpl w:val="DBFCD0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FB04B44"/>
    <w:multiLevelType w:val="multilevel"/>
    <w:tmpl w:val="041A001F"/>
    <w:styleLink w:val="Stil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23A428E"/>
    <w:multiLevelType w:val="hybridMultilevel"/>
    <w:tmpl w:val="121AD8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A5E"/>
    <w:multiLevelType w:val="hybridMultilevel"/>
    <w:tmpl w:val="22B4AB3E"/>
    <w:lvl w:ilvl="0" w:tplc="041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7F486E"/>
    <w:multiLevelType w:val="multilevel"/>
    <w:tmpl w:val="DBFCD0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5A1521B3"/>
    <w:multiLevelType w:val="hybridMultilevel"/>
    <w:tmpl w:val="343A1CF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7042C5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C7715D3"/>
    <w:multiLevelType w:val="hybridMultilevel"/>
    <w:tmpl w:val="0DAE27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92705"/>
    <w:multiLevelType w:val="multilevel"/>
    <w:tmpl w:val="340C0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6D95994"/>
    <w:multiLevelType w:val="hybridMultilevel"/>
    <w:tmpl w:val="79960460"/>
    <w:lvl w:ilvl="0" w:tplc="49EA04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B75049"/>
    <w:multiLevelType w:val="hybridMultilevel"/>
    <w:tmpl w:val="6D7A60E0"/>
    <w:lvl w:ilvl="0" w:tplc="A274AC2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E3E6017"/>
    <w:multiLevelType w:val="hybridMultilevel"/>
    <w:tmpl w:val="22B4AB3E"/>
    <w:lvl w:ilvl="0" w:tplc="041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EA142AB"/>
    <w:multiLevelType w:val="hybridMultilevel"/>
    <w:tmpl w:val="8BC20294"/>
    <w:lvl w:ilvl="0" w:tplc="C220D65C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28"/>
  </w:num>
  <w:num w:numId="4">
    <w:abstractNumId w:val="9"/>
  </w:num>
  <w:num w:numId="5">
    <w:abstractNumId w:val="1"/>
  </w:num>
  <w:num w:numId="6">
    <w:abstractNumId w:val="25"/>
  </w:num>
  <w:num w:numId="7">
    <w:abstractNumId w:val="12"/>
  </w:num>
  <w:num w:numId="8">
    <w:abstractNumId w:val="20"/>
  </w:num>
  <w:num w:numId="9">
    <w:abstractNumId w:val="27"/>
  </w:num>
  <w:num w:numId="10">
    <w:abstractNumId w:val="15"/>
  </w:num>
  <w:num w:numId="11">
    <w:abstractNumId w:val="16"/>
  </w:num>
  <w:num w:numId="12">
    <w:abstractNumId w:val="7"/>
  </w:num>
  <w:num w:numId="13">
    <w:abstractNumId w:val="11"/>
  </w:num>
  <w:num w:numId="14">
    <w:abstractNumId w:val="14"/>
  </w:num>
  <w:num w:numId="15">
    <w:abstractNumId w:val="24"/>
  </w:num>
  <w:num w:numId="16">
    <w:abstractNumId w:val="5"/>
  </w:num>
  <w:num w:numId="17">
    <w:abstractNumId w:val="0"/>
  </w:num>
  <w:num w:numId="18">
    <w:abstractNumId w:val="29"/>
  </w:num>
  <w:num w:numId="19">
    <w:abstractNumId w:val="6"/>
  </w:num>
  <w:num w:numId="20">
    <w:abstractNumId w:val="23"/>
  </w:num>
  <w:num w:numId="21">
    <w:abstractNumId w:val="19"/>
  </w:num>
  <w:num w:numId="22">
    <w:abstractNumId w:val="10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3"/>
  </w:num>
  <w:num w:numId="26">
    <w:abstractNumId w:val="2"/>
  </w:num>
  <w:num w:numId="27">
    <w:abstractNumId w:val="30"/>
  </w:num>
  <w:num w:numId="28">
    <w:abstractNumId w:val="22"/>
  </w:num>
  <w:num w:numId="29">
    <w:abstractNumId w:val="8"/>
  </w:num>
  <w:num w:numId="30">
    <w:abstractNumId w:val="21"/>
  </w:num>
  <w:num w:numId="31">
    <w:abstractNumId w:val="13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C43"/>
    <w:rsid w:val="0002629C"/>
    <w:rsid w:val="00040427"/>
    <w:rsid w:val="0004374E"/>
    <w:rsid w:val="00090F62"/>
    <w:rsid w:val="000A2FB4"/>
    <w:rsid w:val="000A6ADE"/>
    <w:rsid w:val="000E3F2D"/>
    <w:rsid w:val="0010158B"/>
    <w:rsid w:val="00117609"/>
    <w:rsid w:val="00131F3A"/>
    <w:rsid w:val="00156B93"/>
    <w:rsid w:val="001744EC"/>
    <w:rsid w:val="00180C8E"/>
    <w:rsid w:val="001C293C"/>
    <w:rsid w:val="001C76B3"/>
    <w:rsid w:val="001D0B68"/>
    <w:rsid w:val="00254CA3"/>
    <w:rsid w:val="00254FDB"/>
    <w:rsid w:val="00291A13"/>
    <w:rsid w:val="002F2128"/>
    <w:rsid w:val="00311DEA"/>
    <w:rsid w:val="00312A96"/>
    <w:rsid w:val="0032556D"/>
    <w:rsid w:val="00343DAB"/>
    <w:rsid w:val="00361D20"/>
    <w:rsid w:val="00376F85"/>
    <w:rsid w:val="003B2D3E"/>
    <w:rsid w:val="003C4278"/>
    <w:rsid w:val="003E498B"/>
    <w:rsid w:val="00441655"/>
    <w:rsid w:val="00473062"/>
    <w:rsid w:val="004B35C5"/>
    <w:rsid w:val="00502034"/>
    <w:rsid w:val="00543FFE"/>
    <w:rsid w:val="005718C0"/>
    <w:rsid w:val="0060168D"/>
    <w:rsid w:val="00646C43"/>
    <w:rsid w:val="006749D0"/>
    <w:rsid w:val="006753DC"/>
    <w:rsid w:val="006A746B"/>
    <w:rsid w:val="006C70BF"/>
    <w:rsid w:val="006D5B58"/>
    <w:rsid w:val="007707E9"/>
    <w:rsid w:val="007A15BA"/>
    <w:rsid w:val="00800DA0"/>
    <w:rsid w:val="00803B9D"/>
    <w:rsid w:val="00846827"/>
    <w:rsid w:val="0085119B"/>
    <w:rsid w:val="008707B5"/>
    <w:rsid w:val="008A5970"/>
    <w:rsid w:val="008F4BEF"/>
    <w:rsid w:val="0090106F"/>
    <w:rsid w:val="009346C3"/>
    <w:rsid w:val="0093562C"/>
    <w:rsid w:val="00984E2A"/>
    <w:rsid w:val="00994B43"/>
    <w:rsid w:val="00995ED1"/>
    <w:rsid w:val="009D7FB8"/>
    <w:rsid w:val="00A1302E"/>
    <w:rsid w:val="00A3386F"/>
    <w:rsid w:val="00AF65FF"/>
    <w:rsid w:val="00B0247F"/>
    <w:rsid w:val="00B067BA"/>
    <w:rsid w:val="00B450E2"/>
    <w:rsid w:val="00BC1461"/>
    <w:rsid w:val="00BC5B99"/>
    <w:rsid w:val="00C16E28"/>
    <w:rsid w:val="00C5437E"/>
    <w:rsid w:val="00C60FBD"/>
    <w:rsid w:val="00CA3EE1"/>
    <w:rsid w:val="00CE48DD"/>
    <w:rsid w:val="00D40B8E"/>
    <w:rsid w:val="00D60F88"/>
    <w:rsid w:val="00D91740"/>
    <w:rsid w:val="00DE1B42"/>
    <w:rsid w:val="00E031D3"/>
    <w:rsid w:val="00E3671B"/>
    <w:rsid w:val="00E93895"/>
    <w:rsid w:val="00EB7739"/>
    <w:rsid w:val="00EE361F"/>
    <w:rsid w:val="00EF2888"/>
    <w:rsid w:val="00F21478"/>
    <w:rsid w:val="00F55D31"/>
    <w:rsid w:val="00F61C59"/>
    <w:rsid w:val="00F621AF"/>
    <w:rsid w:val="00F87BC3"/>
    <w:rsid w:val="00FF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F5F46"/>
  <w15:chartTrackingRefBased/>
  <w15:docId w15:val="{E4109980-DDA2-4C04-A35E-536281B06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89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46C43"/>
    <w:pPr>
      <w:ind w:left="720"/>
      <w:contextualSpacing/>
    </w:pPr>
  </w:style>
  <w:style w:type="numbering" w:customStyle="1" w:styleId="Stil1">
    <w:name w:val="Stil1"/>
    <w:uiPriority w:val="99"/>
    <w:rsid w:val="00131F3A"/>
    <w:pPr>
      <w:numPr>
        <w:numId w:val="8"/>
      </w:numPr>
    </w:pPr>
  </w:style>
  <w:style w:type="paragraph" w:styleId="Opisslike">
    <w:name w:val="caption"/>
    <w:basedOn w:val="Normal"/>
    <w:next w:val="Normal"/>
    <w:uiPriority w:val="35"/>
    <w:semiHidden/>
    <w:unhideWhenUsed/>
    <w:qFormat/>
    <w:rsid w:val="000E3F2D"/>
    <w:pPr>
      <w:spacing w:after="200" w:line="240" w:lineRule="auto"/>
    </w:pPr>
    <w:rPr>
      <w:rFonts w:ascii="Times New Roman" w:eastAsia="Times New Roman" w:hAnsi="Times New Roman" w:cs="Times New Roman"/>
      <w:b/>
      <w:bCs/>
      <w:color w:val="4472C4" w:themeColor="accent1"/>
      <w:sz w:val="18"/>
      <w:szCs w:val="18"/>
      <w:lang w:eastAsia="hr-HR"/>
    </w:rPr>
  </w:style>
  <w:style w:type="paragraph" w:styleId="Uvuenotijeloteksta">
    <w:name w:val="Body Text Indent"/>
    <w:basedOn w:val="Normal"/>
    <w:link w:val="UvuenotijelotekstaChar"/>
    <w:unhideWhenUsed/>
    <w:rsid w:val="000E3F2D"/>
    <w:pPr>
      <w:spacing w:after="0" w:line="240" w:lineRule="auto"/>
      <w:ind w:firstLine="1496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0E3F2D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846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50203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02034"/>
    <w:rPr>
      <w:color w:val="954F72"/>
      <w:u w:val="single"/>
    </w:rPr>
  </w:style>
  <w:style w:type="paragraph" w:customStyle="1" w:styleId="msonormal0">
    <w:name w:val="msonormal"/>
    <w:basedOn w:val="Normal"/>
    <w:rsid w:val="00502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50203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8"/>
      <w:szCs w:val="28"/>
      <w:lang w:eastAsia="hr-HR"/>
    </w:rPr>
  </w:style>
  <w:style w:type="paragraph" w:customStyle="1" w:styleId="xl66">
    <w:name w:val="xl66"/>
    <w:basedOn w:val="Normal"/>
    <w:rsid w:val="0050203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67">
    <w:name w:val="xl67"/>
    <w:basedOn w:val="Normal"/>
    <w:rsid w:val="00502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68">
    <w:name w:val="xl68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9">
    <w:name w:val="xl69"/>
    <w:basedOn w:val="Normal"/>
    <w:rsid w:val="00502034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i/>
      <w:iCs/>
      <w:sz w:val="20"/>
      <w:szCs w:val="20"/>
      <w:lang w:eastAsia="hr-HR"/>
    </w:rPr>
  </w:style>
  <w:style w:type="paragraph" w:customStyle="1" w:styleId="xl70">
    <w:name w:val="xl70"/>
    <w:basedOn w:val="Normal"/>
    <w:rsid w:val="00502034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i/>
      <w:iCs/>
      <w:sz w:val="20"/>
      <w:szCs w:val="20"/>
      <w:lang w:eastAsia="hr-HR"/>
    </w:rPr>
  </w:style>
  <w:style w:type="paragraph" w:customStyle="1" w:styleId="xl71">
    <w:name w:val="xl71"/>
    <w:basedOn w:val="Normal"/>
    <w:rsid w:val="00502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2">
    <w:name w:val="xl72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73">
    <w:name w:val="xl73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4">
    <w:name w:val="xl74"/>
    <w:basedOn w:val="Normal"/>
    <w:rsid w:val="0050203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5">
    <w:name w:val="xl75"/>
    <w:basedOn w:val="Normal"/>
    <w:rsid w:val="005020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76">
    <w:name w:val="xl76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77">
    <w:name w:val="xl77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78">
    <w:name w:val="xl78"/>
    <w:basedOn w:val="Normal"/>
    <w:rsid w:val="005020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79">
    <w:name w:val="xl79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0">
    <w:name w:val="xl80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1">
    <w:name w:val="xl81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82">
    <w:name w:val="xl82"/>
    <w:basedOn w:val="Normal"/>
    <w:rsid w:val="005020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83">
    <w:name w:val="xl83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84">
    <w:name w:val="xl84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85">
    <w:name w:val="xl85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86">
    <w:name w:val="xl86"/>
    <w:basedOn w:val="Normal"/>
    <w:rsid w:val="005020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87">
    <w:name w:val="xl87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88">
    <w:name w:val="xl88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89">
    <w:name w:val="xl89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90">
    <w:name w:val="xl90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91">
    <w:name w:val="xl91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92">
    <w:name w:val="xl92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93">
    <w:name w:val="xl93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94">
    <w:name w:val="xl94"/>
    <w:basedOn w:val="Normal"/>
    <w:rsid w:val="0050203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hr-HR"/>
    </w:rPr>
  </w:style>
  <w:style w:type="paragraph" w:customStyle="1" w:styleId="xl95">
    <w:name w:val="xl95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96">
    <w:name w:val="xl96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97">
    <w:name w:val="xl97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98">
    <w:name w:val="xl98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99">
    <w:name w:val="xl99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00">
    <w:name w:val="xl100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01">
    <w:name w:val="xl101"/>
    <w:basedOn w:val="Normal"/>
    <w:rsid w:val="00502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2">
    <w:name w:val="xl102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sz w:val="24"/>
      <w:szCs w:val="24"/>
      <w:lang w:eastAsia="hr-HR"/>
    </w:rPr>
  </w:style>
  <w:style w:type="paragraph" w:customStyle="1" w:styleId="xl103">
    <w:name w:val="xl103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sz w:val="24"/>
      <w:szCs w:val="24"/>
      <w:lang w:eastAsia="hr-HR"/>
    </w:rPr>
  </w:style>
  <w:style w:type="paragraph" w:customStyle="1" w:styleId="xl104">
    <w:name w:val="xl104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i/>
      <w:iCs/>
      <w:sz w:val="24"/>
      <w:szCs w:val="24"/>
      <w:lang w:eastAsia="hr-HR"/>
    </w:rPr>
  </w:style>
  <w:style w:type="paragraph" w:customStyle="1" w:styleId="xl105">
    <w:name w:val="xl105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i/>
      <w:iCs/>
      <w:sz w:val="24"/>
      <w:szCs w:val="24"/>
      <w:lang w:eastAsia="hr-HR"/>
    </w:rPr>
  </w:style>
  <w:style w:type="paragraph" w:customStyle="1" w:styleId="xl106">
    <w:name w:val="xl106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 Light" w:eastAsia="Times New Roman" w:hAnsi="Calibri Light" w:cs="Calibri Light"/>
      <w:i/>
      <w:iCs/>
      <w:sz w:val="24"/>
      <w:szCs w:val="24"/>
      <w:lang w:eastAsia="hr-HR"/>
    </w:rPr>
  </w:style>
  <w:style w:type="paragraph" w:customStyle="1" w:styleId="xl107">
    <w:name w:val="xl107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hr-HR"/>
    </w:rPr>
  </w:style>
  <w:style w:type="paragraph" w:customStyle="1" w:styleId="xl108">
    <w:name w:val="xl108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hr-HR"/>
    </w:rPr>
  </w:style>
  <w:style w:type="paragraph" w:customStyle="1" w:styleId="xl109">
    <w:name w:val="xl109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hr-HR"/>
    </w:rPr>
  </w:style>
  <w:style w:type="paragraph" w:customStyle="1" w:styleId="xl110">
    <w:name w:val="xl110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hr-HR"/>
    </w:rPr>
  </w:style>
  <w:style w:type="paragraph" w:customStyle="1" w:styleId="xl111">
    <w:name w:val="xl111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sz w:val="20"/>
      <w:szCs w:val="20"/>
      <w:lang w:eastAsia="hr-HR"/>
    </w:rPr>
  </w:style>
  <w:style w:type="paragraph" w:customStyle="1" w:styleId="xl112">
    <w:name w:val="xl112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sz w:val="24"/>
      <w:szCs w:val="24"/>
      <w:lang w:eastAsia="hr-HR"/>
    </w:rPr>
  </w:style>
  <w:style w:type="paragraph" w:customStyle="1" w:styleId="xl113">
    <w:name w:val="xl113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sz w:val="24"/>
      <w:szCs w:val="24"/>
      <w:lang w:eastAsia="hr-HR"/>
    </w:rPr>
  </w:style>
  <w:style w:type="paragraph" w:customStyle="1" w:styleId="xl114">
    <w:name w:val="xl114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i/>
      <w:iCs/>
      <w:sz w:val="24"/>
      <w:szCs w:val="24"/>
      <w:lang w:eastAsia="hr-HR"/>
    </w:rPr>
  </w:style>
  <w:style w:type="paragraph" w:customStyle="1" w:styleId="xl115">
    <w:name w:val="xl115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hr-HR"/>
    </w:rPr>
  </w:style>
  <w:style w:type="paragraph" w:customStyle="1" w:styleId="xl116">
    <w:name w:val="xl116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hr-HR"/>
    </w:rPr>
  </w:style>
  <w:style w:type="paragraph" w:customStyle="1" w:styleId="xl117">
    <w:name w:val="xl117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 Light" w:eastAsia="Times New Roman" w:hAnsi="Calibri Light" w:cs="Calibri Light"/>
      <w:i/>
      <w:iCs/>
      <w:sz w:val="24"/>
      <w:szCs w:val="24"/>
      <w:lang w:eastAsia="hr-HR"/>
    </w:rPr>
  </w:style>
  <w:style w:type="paragraph" w:customStyle="1" w:styleId="xl118">
    <w:name w:val="xl118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i/>
      <w:iCs/>
      <w:sz w:val="24"/>
      <w:szCs w:val="24"/>
      <w:lang w:eastAsia="hr-HR"/>
    </w:rPr>
  </w:style>
  <w:style w:type="paragraph" w:customStyle="1" w:styleId="xl119">
    <w:name w:val="xl119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i/>
      <w:iCs/>
      <w:sz w:val="24"/>
      <w:szCs w:val="24"/>
      <w:lang w:eastAsia="hr-HR"/>
    </w:rPr>
  </w:style>
  <w:style w:type="paragraph" w:customStyle="1" w:styleId="xl120">
    <w:name w:val="xl120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i/>
      <w:iCs/>
      <w:sz w:val="24"/>
      <w:szCs w:val="24"/>
      <w:lang w:eastAsia="hr-HR"/>
    </w:rPr>
  </w:style>
  <w:style w:type="paragraph" w:customStyle="1" w:styleId="xl121">
    <w:name w:val="xl121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sz w:val="24"/>
      <w:szCs w:val="24"/>
      <w:lang w:eastAsia="hr-HR"/>
    </w:rPr>
  </w:style>
  <w:style w:type="paragraph" w:customStyle="1" w:styleId="xl122">
    <w:name w:val="xl122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sz w:val="24"/>
      <w:szCs w:val="24"/>
      <w:lang w:eastAsia="hr-HR"/>
    </w:rPr>
  </w:style>
  <w:style w:type="paragraph" w:customStyle="1" w:styleId="xl123">
    <w:name w:val="xl123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sz w:val="24"/>
      <w:szCs w:val="24"/>
      <w:lang w:eastAsia="hr-HR"/>
    </w:rPr>
  </w:style>
  <w:style w:type="paragraph" w:customStyle="1" w:styleId="xl124">
    <w:name w:val="xl124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25">
    <w:name w:val="xl125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sz w:val="24"/>
      <w:szCs w:val="24"/>
      <w:lang w:eastAsia="hr-HR"/>
    </w:rPr>
  </w:style>
  <w:style w:type="paragraph" w:customStyle="1" w:styleId="xl126">
    <w:name w:val="xl126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27">
    <w:name w:val="xl127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28">
    <w:name w:val="xl128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29">
    <w:name w:val="xl129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30">
    <w:name w:val="xl130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31">
    <w:name w:val="xl131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32">
    <w:name w:val="xl132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 Light" w:eastAsia="Times New Roman" w:hAnsi="Calibri Light" w:cs="Calibri Light"/>
      <w:b/>
      <w:bCs/>
      <w:i/>
      <w:iCs/>
      <w:sz w:val="24"/>
      <w:szCs w:val="24"/>
      <w:lang w:eastAsia="hr-HR"/>
    </w:rPr>
  </w:style>
  <w:style w:type="paragraph" w:customStyle="1" w:styleId="xl133">
    <w:name w:val="xl133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i/>
      <w:iCs/>
      <w:sz w:val="24"/>
      <w:szCs w:val="24"/>
      <w:lang w:eastAsia="hr-HR"/>
    </w:rPr>
  </w:style>
  <w:style w:type="paragraph" w:customStyle="1" w:styleId="xl134">
    <w:name w:val="xl134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35">
    <w:name w:val="xl135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36">
    <w:name w:val="xl136"/>
    <w:basedOn w:val="Normal"/>
    <w:rsid w:val="0050203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37">
    <w:name w:val="xl137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38">
    <w:name w:val="xl138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39">
    <w:name w:val="xl139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sz w:val="24"/>
      <w:szCs w:val="24"/>
      <w:lang w:eastAsia="hr-HR"/>
    </w:rPr>
  </w:style>
  <w:style w:type="paragraph" w:customStyle="1" w:styleId="xl140">
    <w:name w:val="xl140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sz w:val="24"/>
      <w:szCs w:val="24"/>
      <w:lang w:eastAsia="hr-HR"/>
    </w:rPr>
  </w:style>
  <w:style w:type="paragraph" w:customStyle="1" w:styleId="xl141">
    <w:name w:val="xl141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142">
    <w:name w:val="xl142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43">
    <w:name w:val="xl143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44">
    <w:name w:val="xl144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sz w:val="24"/>
      <w:szCs w:val="24"/>
      <w:lang w:eastAsia="hr-HR"/>
    </w:rPr>
  </w:style>
  <w:style w:type="paragraph" w:customStyle="1" w:styleId="xl145">
    <w:name w:val="xl145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46">
    <w:name w:val="xl146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hr-HR"/>
    </w:rPr>
  </w:style>
  <w:style w:type="paragraph" w:customStyle="1" w:styleId="xl147">
    <w:name w:val="xl147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sz w:val="24"/>
      <w:szCs w:val="24"/>
      <w:lang w:eastAsia="hr-HR"/>
    </w:rPr>
  </w:style>
  <w:style w:type="paragraph" w:customStyle="1" w:styleId="xl148">
    <w:name w:val="xl148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49">
    <w:name w:val="xl149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sz w:val="24"/>
      <w:szCs w:val="24"/>
      <w:lang w:eastAsia="hr-HR"/>
    </w:rPr>
  </w:style>
  <w:style w:type="paragraph" w:customStyle="1" w:styleId="xl150">
    <w:name w:val="xl150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51">
    <w:name w:val="xl151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52">
    <w:name w:val="xl152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i/>
      <w:iCs/>
      <w:sz w:val="24"/>
      <w:szCs w:val="24"/>
      <w:lang w:eastAsia="hr-HR"/>
    </w:rPr>
  </w:style>
  <w:style w:type="paragraph" w:customStyle="1" w:styleId="xl153">
    <w:name w:val="xl153"/>
    <w:basedOn w:val="Normal"/>
    <w:rsid w:val="0050203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54">
    <w:name w:val="xl154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hr-HR"/>
    </w:rPr>
  </w:style>
  <w:style w:type="paragraph" w:customStyle="1" w:styleId="xl155">
    <w:name w:val="xl155"/>
    <w:basedOn w:val="Normal"/>
    <w:rsid w:val="005020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hr-HR"/>
    </w:rPr>
  </w:style>
  <w:style w:type="paragraph" w:customStyle="1" w:styleId="xl156">
    <w:name w:val="xl156"/>
    <w:basedOn w:val="Normal"/>
    <w:rsid w:val="0050203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hr-HR"/>
    </w:rPr>
  </w:style>
  <w:style w:type="paragraph" w:customStyle="1" w:styleId="xl157">
    <w:name w:val="xl157"/>
    <w:basedOn w:val="Normal"/>
    <w:rsid w:val="005020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hr-HR"/>
    </w:rPr>
  </w:style>
  <w:style w:type="paragraph" w:customStyle="1" w:styleId="xl158">
    <w:name w:val="xl158"/>
    <w:basedOn w:val="Normal"/>
    <w:rsid w:val="00502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59">
    <w:name w:val="xl159"/>
    <w:basedOn w:val="Normal"/>
    <w:rsid w:val="0050203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box474667">
    <w:name w:val="x_box474667"/>
    <w:basedOn w:val="Normal"/>
    <w:rsid w:val="00312A9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1ACF2-30A6-400F-8F73-80E503D53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10</Pages>
  <Words>2503</Words>
  <Characters>14271</Characters>
  <Application>Microsoft Office Word</Application>
  <DocSecurity>0</DocSecurity>
  <Lines>118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Vidić</dc:creator>
  <cp:keywords/>
  <dc:description/>
  <cp:lastModifiedBy>Ljiljana Vidić Rkman</cp:lastModifiedBy>
  <cp:revision>62</cp:revision>
  <dcterms:created xsi:type="dcterms:W3CDTF">2024-04-24T06:38:00Z</dcterms:created>
  <dcterms:modified xsi:type="dcterms:W3CDTF">2026-02-03T11:37:00Z</dcterms:modified>
</cp:coreProperties>
</file>